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57" w:rsidRPr="00604957" w:rsidRDefault="00604957" w:rsidP="006049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4957">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r w:rsidRPr="00604957">
        <w:rPr>
          <w:rFonts w:ascii="Times New Roman" w:eastAsia="Times New Roman" w:hAnsi="Times New Roman" w:cs="Times New Roman"/>
          <w:sz w:val="24"/>
          <w:szCs w:val="24"/>
          <w:lang w:eastAsia="ru-RU"/>
        </w:rPr>
        <w:br/>
      </w:r>
      <w:r w:rsidRPr="00604957">
        <w:rPr>
          <w:rFonts w:ascii="Times New Roman" w:eastAsia="Times New Roman" w:hAnsi="Times New Roman" w:cs="Times New Roman"/>
          <w:b/>
          <w:bCs/>
          <w:sz w:val="24"/>
          <w:szCs w:val="24"/>
          <w:lang w:eastAsia="ru-RU"/>
        </w:rPr>
        <w:t>ПОСТАНОВЛЕНИЕ</w:t>
      </w:r>
      <w:r w:rsidRPr="00604957">
        <w:rPr>
          <w:rFonts w:ascii="Times New Roman" w:eastAsia="Times New Roman" w:hAnsi="Times New Roman" w:cs="Times New Roman"/>
          <w:sz w:val="24"/>
          <w:szCs w:val="24"/>
          <w:lang w:eastAsia="ru-RU"/>
        </w:rPr>
        <w:br/>
      </w:r>
      <w:r w:rsidRPr="00604957">
        <w:rPr>
          <w:rFonts w:ascii="Times New Roman" w:eastAsia="Times New Roman" w:hAnsi="Times New Roman" w:cs="Times New Roman"/>
          <w:b/>
          <w:bCs/>
          <w:sz w:val="24"/>
          <w:szCs w:val="24"/>
          <w:lang w:eastAsia="ru-RU"/>
        </w:rPr>
        <w:t>от 10 октября 2013 года № 685</w:t>
      </w:r>
      <w:r w:rsidRPr="00604957">
        <w:rPr>
          <w:rFonts w:ascii="Times New Roman" w:eastAsia="Times New Roman" w:hAnsi="Times New Roman" w:cs="Times New Roman"/>
          <w:sz w:val="24"/>
          <w:szCs w:val="24"/>
          <w:lang w:eastAsia="ru-RU"/>
        </w:rPr>
        <w:br/>
      </w:r>
      <w:proofErr w:type="spellStart"/>
      <w:r w:rsidRPr="00604957">
        <w:rPr>
          <w:rFonts w:ascii="Times New Roman" w:eastAsia="Times New Roman" w:hAnsi="Times New Roman" w:cs="Times New Roman"/>
          <w:b/>
          <w:bCs/>
          <w:sz w:val="24"/>
          <w:szCs w:val="24"/>
          <w:lang w:eastAsia="ru-RU"/>
        </w:rPr>
        <w:t>г.Апшеронск</w:t>
      </w:r>
      <w:proofErr w:type="spellEnd"/>
    </w:p>
    <w:p w:rsidR="00604957" w:rsidRPr="00604957" w:rsidRDefault="00604957" w:rsidP="006049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4957">
        <w:rPr>
          <w:rFonts w:ascii="Times New Roman" w:eastAsia="Times New Roman" w:hAnsi="Times New Roman" w:cs="Times New Roman"/>
          <w:b/>
          <w:bCs/>
          <w:sz w:val="24"/>
          <w:szCs w:val="24"/>
          <w:lang w:eastAsia="ru-RU"/>
        </w:rPr>
        <w:t xml:space="preserve">О назначении даты проведения публичных </w:t>
      </w:r>
      <w:proofErr w:type="spellStart"/>
      <w:r w:rsidRPr="00604957">
        <w:rPr>
          <w:rFonts w:ascii="Times New Roman" w:eastAsia="Times New Roman" w:hAnsi="Times New Roman" w:cs="Times New Roman"/>
          <w:b/>
          <w:bCs/>
          <w:sz w:val="24"/>
          <w:szCs w:val="24"/>
          <w:lang w:eastAsia="ru-RU"/>
        </w:rPr>
        <w:t>слушаний,создании</w:t>
      </w:r>
      <w:proofErr w:type="spellEnd"/>
      <w:r w:rsidRPr="00604957">
        <w:rPr>
          <w:rFonts w:ascii="Times New Roman" w:eastAsia="Times New Roman" w:hAnsi="Times New Roman" w:cs="Times New Roman"/>
          <w:b/>
          <w:bCs/>
          <w:sz w:val="24"/>
          <w:szCs w:val="24"/>
          <w:lang w:eastAsia="ru-RU"/>
        </w:rPr>
        <w:t xml:space="preserve"> организационного комитета по проведению публичных слушаний, утверждении порядка учета предложений и участия граждан в обсуждении материалов проекта индикативного плана социально-экономического развития Апшеронского городского поселения Апшеронского района на 2014 год</w:t>
      </w:r>
    </w:p>
    <w:p w:rsidR="00604957" w:rsidRPr="00604957" w:rsidRDefault="00604957" w:rsidP="006049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В соответствии с пунктом 3 части 3 статьи 28 Федерального закона от 06 октября 2003 года № 131-ФЗ «Об общих принципах организации местного самоуправления в Российской Федерации» и решением Совета Апшеронского городского поселения Апшеронского района от 01 ноября 2006 года № 96 «О принятии Положения о публичных слушаниях в Апшеронском городском поселении Апшеронского района» п о с т а н о в л я ю:</w:t>
      </w:r>
      <w:r w:rsidRPr="00604957">
        <w:rPr>
          <w:rFonts w:ascii="Times New Roman" w:eastAsia="Times New Roman" w:hAnsi="Times New Roman" w:cs="Times New Roman"/>
          <w:sz w:val="24"/>
          <w:szCs w:val="24"/>
          <w:lang w:eastAsia="ru-RU"/>
        </w:rPr>
        <w:br/>
        <w:t>1. До 24 октября 2013 года отделу организационно-кадровой работы администрации Апшеронского городского поселения Апшеронского района (Бондаренко) разместить на официальном сайте Апшеронского городского поселения Апшеронского района проект решения Совета Апшеронского городского поселения Апшеронского района «Об утверждении индикативного плана социально-экономического развития Апшеронского городского поселения Апшеронского района на 2014 год».</w:t>
      </w:r>
      <w:r w:rsidRPr="00604957">
        <w:rPr>
          <w:rFonts w:ascii="Times New Roman" w:eastAsia="Times New Roman" w:hAnsi="Times New Roman" w:cs="Times New Roman"/>
          <w:sz w:val="24"/>
          <w:szCs w:val="24"/>
          <w:lang w:eastAsia="ru-RU"/>
        </w:rPr>
        <w:br/>
        <w:t>2. Назначить проведение публичных слушаний по теме: «Рассмотрение проекта индикативного плана социально-экономического развития Апшеронского городского поселения Апшеронского района на 2014 год» на 05 ноября 2013 года.</w:t>
      </w:r>
      <w:r w:rsidRPr="00604957">
        <w:rPr>
          <w:rFonts w:ascii="Times New Roman" w:eastAsia="Times New Roman" w:hAnsi="Times New Roman" w:cs="Times New Roman"/>
          <w:sz w:val="24"/>
          <w:szCs w:val="24"/>
          <w:lang w:eastAsia="ru-RU"/>
        </w:rPr>
        <w:br/>
        <w:t xml:space="preserve">3. Создать организационный комитет по проведению публичных </w:t>
      </w:r>
      <w:proofErr w:type="spellStart"/>
      <w:r w:rsidRPr="00604957">
        <w:rPr>
          <w:rFonts w:ascii="Times New Roman" w:eastAsia="Times New Roman" w:hAnsi="Times New Roman" w:cs="Times New Roman"/>
          <w:sz w:val="24"/>
          <w:szCs w:val="24"/>
          <w:lang w:eastAsia="ru-RU"/>
        </w:rPr>
        <w:t>слу-шаний</w:t>
      </w:r>
      <w:proofErr w:type="spellEnd"/>
      <w:r w:rsidRPr="00604957">
        <w:rPr>
          <w:rFonts w:ascii="Times New Roman" w:eastAsia="Times New Roman" w:hAnsi="Times New Roman" w:cs="Times New Roman"/>
          <w:sz w:val="24"/>
          <w:szCs w:val="24"/>
          <w:lang w:eastAsia="ru-RU"/>
        </w:rPr>
        <w:t xml:space="preserve"> по теме: «Рассмотрение проекта индикативного плана социально-эко-</w:t>
      </w:r>
      <w:proofErr w:type="spellStart"/>
      <w:r w:rsidRPr="00604957">
        <w:rPr>
          <w:rFonts w:ascii="Times New Roman" w:eastAsia="Times New Roman" w:hAnsi="Times New Roman" w:cs="Times New Roman"/>
          <w:sz w:val="24"/>
          <w:szCs w:val="24"/>
          <w:lang w:eastAsia="ru-RU"/>
        </w:rPr>
        <w:t>номического</w:t>
      </w:r>
      <w:proofErr w:type="spellEnd"/>
      <w:r w:rsidRPr="00604957">
        <w:rPr>
          <w:rFonts w:ascii="Times New Roman" w:eastAsia="Times New Roman" w:hAnsi="Times New Roman" w:cs="Times New Roman"/>
          <w:sz w:val="24"/>
          <w:szCs w:val="24"/>
          <w:lang w:eastAsia="ru-RU"/>
        </w:rPr>
        <w:t xml:space="preserve"> развития Апшеронского городского поселения Апшеронского района на 2014 год» и утвердить его состав (приложение № 1).</w:t>
      </w:r>
      <w:r w:rsidRPr="00604957">
        <w:rPr>
          <w:rFonts w:ascii="Times New Roman" w:eastAsia="Times New Roman" w:hAnsi="Times New Roman" w:cs="Times New Roman"/>
          <w:sz w:val="24"/>
          <w:szCs w:val="24"/>
          <w:lang w:eastAsia="ru-RU"/>
        </w:rPr>
        <w:br/>
        <w:t>4. Утвердить порядок учета предложений и участия граждан в обсуждении материалов проекта индикативного плана социально-экономического развития Апшеронского городского поселения Апшеронского района на 2014 год (приложение № 2).</w:t>
      </w:r>
      <w:r w:rsidRPr="00604957">
        <w:rPr>
          <w:rFonts w:ascii="Times New Roman" w:eastAsia="Times New Roman" w:hAnsi="Times New Roman" w:cs="Times New Roman"/>
          <w:sz w:val="24"/>
          <w:szCs w:val="24"/>
          <w:lang w:eastAsia="ru-RU"/>
        </w:rPr>
        <w:br/>
        <w:t>5. Отделу организационно-кадровой работы администрации Апшеронского городского поселения Апшеронского района (Бондаренко) обнародовать настоящее постановление.</w:t>
      </w:r>
      <w:r w:rsidRPr="00604957">
        <w:rPr>
          <w:rFonts w:ascii="Times New Roman" w:eastAsia="Times New Roman" w:hAnsi="Times New Roman" w:cs="Times New Roman"/>
          <w:sz w:val="24"/>
          <w:szCs w:val="24"/>
          <w:lang w:eastAsia="ru-RU"/>
        </w:rPr>
        <w:br/>
        <w:t xml:space="preserve">6. Контроль за выполнением настоящего постановления возложить на заместителя главы Апшеронского городского поселения Апшеронского района </w:t>
      </w:r>
      <w:proofErr w:type="spellStart"/>
      <w:r w:rsidRPr="00604957">
        <w:rPr>
          <w:rFonts w:ascii="Times New Roman" w:eastAsia="Times New Roman" w:hAnsi="Times New Roman" w:cs="Times New Roman"/>
          <w:sz w:val="24"/>
          <w:szCs w:val="24"/>
          <w:lang w:eastAsia="ru-RU"/>
        </w:rPr>
        <w:t>Н.И.Покусаеву</w:t>
      </w:r>
      <w:proofErr w:type="spellEnd"/>
      <w:r w:rsidRPr="00604957">
        <w:rPr>
          <w:rFonts w:ascii="Times New Roman" w:eastAsia="Times New Roman" w:hAnsi="Times New Roman" w:cs="Times New Roman"/>
          <w:sz w:val="24"/>
          <w:szCs w:val="24"/>
          <w:lang w:eastAsia="ru-RU"/>
        </w:rPr>
        <w:t>.</w:t>
      </w:r>
      <w:r w:rsidRPr="00604957">
        <w:rPr>
          <w:rFonts w:ascii="Times New Roman" w:eastAsia="Times New Roman" w:hAnsi="Times New Roman" w:cs="Times New Roman"/>
          <w:sz w:val="24"/>
          <w:szCs w:val="24"/>
          <w:lang w:eastAsia="ru-RU"/>
        </w:rPr>
        <w:br/>
        <w:t>7. Постановление вступает в силу со дня его обнародования.</w:t>
      </w:r>
    </w:p>
    <w:p w:rsidR="00604957" w:rsidRPr="00604957" w:rsidRDefault="00604957" w:rsidP="006049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Глава Апшеронского городского</w:t>
      </w:r>
      <w:r w:rsidRPr="00604957">
        <w:rPr>
          <w:rFonts w:ascii="Times New Roman" w:eastAsia="Times New Roman" w:hAnsi="Times New Roman" w:cs="Times New Roman"/>
          <w:sz w:val="24"/>
          <w:szCs w:val="24"/>
          <w:lang w:eastAsia="ru-RU"/>
        </w:rPr>
        <w:br/>
        <w:t>поселения Апшеронского района</w:t>
      </w:r>
      <w:r w:rsidRPr="00604957">
        <w:rPr>
          <w:rFonts w:ascii="Times New Roman" w:eastAsia="Times New Roman" w:hAnsi="Times New Roman" w:cs="Times New Roman"/>
          <w:sz w:val="24"/>
          <w:szCs w:val="24"/>
          <w:lang w:eastAsia="ru-RU"/>
        </w:rPr>
        <w:br/>
      </w:r>
      <w:proofErr w:type="spellStart"/>
      <w:r w:rsidRPr="00604957">
        <w:rPr>
          <w:rFonts w:ascii="Times New Roman" w:eastAsia="Times New Roman" w:hAnsi="Times New Roman" w:cs="Times New Roman"/>
          <w:sz w:val="24"/>
          <w:szCs w:val="24"/>
          <w:lang w:eastAsia="ru-RU"/>
        </w:rPr>
        <w:t>В.А.Бырлов</w:t>
      </w:r>
      <w:proofErr w:type="spellEnd"/>
    </w:p>
    <w:p w:rsidR="00604957" w:rsidRPr="00604957" w:rsidRDefault="00604957" w:rsidP="006049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ПРИЛОЖЕНИЕ № 1</w:t>
      </w:r>
    </w:p>
    <w:p w:rsidR="00604957" w:rsidRPr="00604957" w:rsidRDefault="00604957" w:rsidP="006049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УТВЕРЖДЕН</w:t>
      </w:r>
      <w:r w:rsidRPr="00604957">
        <w:rPr>
          <w:rFonts w:ascii="Times New Roman" w:eastAsia="Times New Roman" w:hAnsi="Times New Roman" w:cs="Times New Roman"/>
          <w:sz w:val="24"/>
          <w:szCs w:val="24"/>
          <w:lang w:eastAsia="ru-RU"/>
        </w:rPr>
        <w:br/>
        <w:t>постановлением администрации</w:t>
      </w:r>
      <w:r w:rsidRPr="00604957">
        <w:rPr>
          <w:rFonts w:ascii="Times New Roman" w:eastAsia="Times New Roman" w:hAnsi="Times New Roman" w:cs="Times New Roman"/>
          <w:sz w:val="24"/>
          <w:szCs w:val="24"/>
          <w:lang w:eastAsia="ru-RU"/>
        </w:rPr>
        <w:br/>
        <w:t>Апшеронского городского поселения</w:t>
      </w:r>
      <w:r w:rsidRPr="00604957">
        <w:rPr>
          <w:rFonts w:ascii="Times New Roman" w:eastAsia="Times New Roman" w:hAnsi="Times New Roman" w:cs="Times New Roman"/>
          <w:sz w:val="24"/>
          <w:szCs w:val="24"/>
          <w:lang w:eastAsia="ru-RU"/>
        </w:rPr>
        <w:br/>
        <w:t>Апшеронского района</w:t>
      </w:r>
      <w:r w:rsidRPr="00604957">
        <w:rPr>
          <w:rFonts w:ascii="Times New Roman" w:eastAsia="Times New Roman" w:hAnsi="Times New Roman" w:cs="Times New Roman"/>
          <w:sz w:val="24"/>
          <w:szCs w:val="24"/>
          <w:lang w:eastAsia="ru-RU"/>
        </w:rPr>
        <w:br/>
        <w:t>от 10.10.2013 № 685</w:t>
      </w:r>
    </w:p>
    <w:p w:rsidR="00604957" w:rsidRPr="00604957" w:rsidRDefault="00604957" w:rsidP="006049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4957">
        <w:rPr>
          <w:rFonts w:ascii="Times New Roman" w:eastAsia="Times New Roman" w:hAnsi="Times New Roman" w:cs="Times New Roman"/>
          <w:b/>
          <w:bCs/>
          <w:sz w:val="24"/>
          <w:szCs w:val="24"/>
          <w:lang w:eastAsia="ru-RU"/>
        </w:rPr>
        <w:lastRenderedPageBreak/>
        <w:t>СОСТАВ</w:t>
      </w:r>
      <w:r w:rsidRPr="00604957">
        <w:rPr>
          <w:rFonts w:ascii="Times New Roman" w:eastAsia="Times New Roman" w:hAnsi="Times New Roman" w:cs="Times New Roman"/>
          <w:sz w:val="24"/>
          <w:szCs w:val="24"/>
          <w:lang w:eastAsia="ru-RU"/>
        </w:rPr>
        <w:br/>
      </w:r>
      <w:r w:rsidRPr="00604957">
        <w:rPr>
          <w:rFonts w:ascii="Times New Roman" w:eastAsia="Times New Roman" w:hAnsi="Times New Roman" w:cs="Times New Roman"/>
          <w:b/>
          <w:bCs/>
          <w:sz w:val="24"/>
          <w:szCs w:val="24"/>
          <w:lang w:eastAsia="ru-RU"/>
        </w:rPr>
        <w:t>организационного комитета по проведению публичных слушаний по теме: «Рассмотрение проекта индикативного</w:t>
      </w:r>
      <w:r w:rsidRPr="00604957">
        <w:rPr>
          <w:rFonts w:ascii="Times New Roman" w:eastAsia="Times New Roman" w:hAnsi="Times New Roman" w:cs="Times New Roman"/>
          <w:sz w:val="24"/>
          <w:szCs w:val="24"/>
          <w:lang w:eastAsia="ru-RU"/>
        </w:rPr>
        <w:br/>
      </w:r>
      <w:r w:rsidRPr="00604957">
        <w:rPr>
          <w:rFonts w:ascii="Times New Roman" w:eastAsia="Times New Roman" w:hAnsi="Times New Roman" w:cs="Times New Roman"/>
          <w:b/>
          <w:bCs/>
          <w:sz w:val="24"/>
          <w:szCs w:val="24"/>
          <w:lang w:eastAsia="ru-RU"/>
        </w:rPr>
        <w:t>плана социально-экономического развития Апшеронского городского поселения Апшеронского района на 2014 год»</w:t>
      </w:r>
    </w:p>
    <w:p w:rsidR="00604957" w:rsidRPr="00604957" w:rsidRDefault="00604957" w:rsidP="006049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Ерышев</w:t>
      </w:r>
      <w:r w:rsidRPr="00604957">
        <w:rPr>
          <w:rFonts w:ascii="Times New Roman" w:eastAsia="Times New Roman" w:hAnsi="Times New Roman" w:cs="Times New Roman"/>
          <w:sz w:val="24"/>
          <w:szCs w:val="24"/>
          <w:lang w:eastAsia="ru-RU"/>
        </w:rPr>
        <w:br/>
        <w:t xml:space="preserve">Леонид Павлович - депутат Совета Апшеронского городского </w:t>
      </w:r>
      <w:proofErr w:type="spellStart"/>
      <w:r w:rsidRPr="00604957">
        <w:rPr>
          <w:rFonts w:ascii="Times New Roman" w:eastAsia="Times New Roman" w:hAnsi="Times New Roman" w:cs="Times New Roman"/>
          <w:sz w:val="24"/>
          <w:szCs w:val="24"/>
          <w:lang w:eastAsia="ru-RU"/>
        </w:rPr>
        <w:t>по-селения</w:t>
      </w:r>
      <w:proofErr w:type="spellEnd"/>
      <w:r w:rsidRPr="00604957">
        <w:rPr>
          <w:rFonts w:ascii="Times New Roman" w:eastAsia="Times New Roman" w:hAnsi="Times New Roman" w:cs="Times New Roman"/>
          <w:sz w:val="24"/>
          <w:szCs w:val="24"/>
          <w:lang w:eastAsia="ru-RU"/>
        </w:rPr>
        <w:t xml:space="preserve"> Апшеронского района (по согласованию)</w:t>
      </w:r>
    </w:p>
    <w:p w:rsidR="00604957" w:rsidRPr="00604957" w:rsidRDefault="00604957" w:rsidP="006049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Ивашиненко</w:t>
      </w:r>
      <w:r w:rsidRPr="00604957">
        <w:rPr>
          <w:rFonts w:ascii="Times New Roman" w:eastAsia="Times New Roman" w:hAnsi="Times New Roman" w:cs="Times New Roman"/>
          <w:sz w:val="24"/>
          <w:szCs w:val="24"/>
          <w:lang w:eastAsia="ru-RU"/>
        </w:rPr>
        <w:br/>
        <w:t>Иван Анатольевич</w:t>
      </w:r>
      <w:r w:rsidRPr="00604957">
        <w:rPr>
          <w:rFonts w:ascii="Times New Roman" w:eastAsia="Times New Roman" w:hAnsi="Times New Roman" w:cs="Times New Roman"/>
          <w:sz w:val="24"/>
          <w:szCs w:val="24"/>
          <w:lang w:eastAsia="ru-RU"/>
        </w:rPr>
        <w:br/>
        <w:t xml:space="preserve">- начальник финансового отдела </w:t>
      </w:r>
      <w:proofErr w:type="spellStart"/>
      <w:r w:rsidRPr="00604957">
        <w:rPr>
          <w:rFonts w:ascii="Times New Roman" w:eastAsia="Times New Roman" w:hAnsi="Times New Roman" w:cs="Times New Roman"/>
          <w:sz w:val="24"/>
          <w:szCs w:val="24"/>
          <w:lang w:eastAsia="ru-RU"/>
        </w:rPr>
        <w:t>администра-ции</w:t>
      </w:r>
      <w:proofErr w:type="spellEnd"/>
      <w:r w:rsidRPr="00604957">
        <w:rPr>
          <w:rFonts w:ascii="Times New Roman" w:eastAsia="Times New Roman" w:hAnsi="Times New Roman" w:cs="Times New Roman"/>
          <w:sz w:val="24"/>
          <w:szCs w:val="24"/>
          <w:lang w:eastAsia="ru-RU"/>
        </w:rPr>
        <w:t xml:space="preserve"> Апшеронского городского поселения Апшеронского района</w:t>
      </w:r>
    </w:p>
    <w:p w:rsidR="00604957" w:rsidRPr="00604957" w:rsidRDefault="00604957" w:rsidP="006049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Молчанова</w:t>
      </w:r>
      <w:r w:rsidRPr="00604957">
        <w:rPr>
          <w:rFonts w:ascii="Times New Roman" w:eastAsia="Times New Roman" w:hAnsi="Times New Roman" w:cs="Times New Roman"/>
          <w:sz w:val="24"/>
          <w:szCs w:val="24"/>
          <w:lang w:eastAsia="ru-RU"/>
        </w:rPr>
        <w:br/>
        <w:t xml:space="preserve">Ксения Валерьевна - главный специалист отдела экономики и </w:t>
      </w:r>
      <w:proofErr w:type="spellStart"/>
      <w:r w:rsidRPr="00604957">
        <w:rPr>
          <w:rFonts w:ascii="Times New Roman" w:eastAsia="Times New Roman" w:hAnsi="Times New Roman" w:cs="Times New Roman"/>
          <w:sz w:val="24"/>
          <w:szCs w:val="24"/>
          <w:lang w:eastAsia="ru-RU"/>
        </w:rPr>
        <w:t>иму-щественных</w:t>
      </w:r>
      <w:proofErr w:type="spellEnd"/>
      <w:r w:rsidRPr="00604957">
        <w:rPr>
          <w:rFonts w:ascii="Times New Roman" w:eastAsia="Times New Roman" w:hAnsi="Times New Roman" w:cs="Times New Roman"/>
          <w:sz w:val="24"/>
          <w:szCs w:val="24"/>
          <w:lang w:eastAsia="ru-RU"/>
        </w:rPr>
        <w:t xml:space="preserve"> отношений администрации Апшеронского городского поселения Апшеронского района</w:t>
      </w:r>
    </w:p>
    <w:p w:rsidR="00604957" w:rsidRPr="00604957" w:rsidRDefault="00604957" w:rsidP="006049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Покусаева</w:t>
      </w:r>
      <w:r w:rsidRPr="00604957">
        <w:rPr>
          <w:rFonts w:ascii="Times New Roman" w:eastAsia="Times New Roman" w:hAnsi="Times New Roman" w:cs="Times New Roman"/>
          <w:sz w:val="24"/>
          <w:szCs w:val="24"/>
          <w:lang w:eastAsia="ru-RU"/>
        </w:rPr>
        <w:br/>
        <w:t>Наталья Ивановна - заместитель главы Апшеронского городского поселения Апшеронского района</w:t>
      </w:r>
    </w:p>
    <w:p w:rsidR="00604957" w:rsidRPr="00604957" w:rsidRDefault="00604957" w:rsidP="006049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Чайка</w:t>
      </w:r>
      <w:r w:rsidRPr="00604957">
        <w:rPr>
          <w:rFonts w:ascii="Times New Roman" w:eastAsia="Times New Roman" w:hAnsi="Times New Roman" w:cs="Times New Roman"/>
          <w:sz w:val="24"/>
          <w:szCs w:val="24"/>
          <w:lang w:eastAsia="ru-RU"/>
        </w:rPr>
        <w:br/>
        <w:t xml:space="preserve">Кристина Геннадьевна - начальник отдела экономики и </w:t>
      </w:r>
      <w:proofErr w:type="spellStart"/>
      <w:r w:rsidRPr="00604957">
        <w:rPr>
          <w:rFonts w:ascii="Times New Roman" w:eastAsia="Times New Roman" w:hAnsi="Times New Roman" w:cs="Times New Roman"/>
          <w:sz w:val="24"/>
          <w:szCs w:val="24"/>
          <w:lang w:eastAsia="ru-RU"/>
        </w:rPr>
        <w:t>имуществен-ных</w:t>
      </w:r>
      <w:proofErr w:type="spellEnd"/>
      <w:r w:rsidRPr="00604957">
        <w:rPr>
          <w:rFonts w:ascii="Times New Roman" w:eastAsia="Times New Roman" w:hAnsi="Times New Roman" w:cs="Times New Roman"/>
          <w:sz w:val="24"/>
          <w:szCs w:val="24"/>
          <w:lang w:eastAsia="ru-RU"/>
        </w:rPr>
        <w:t xml:space="preserve"> отношений администрации Апшеронского городского поселения Апшеронского района</w:t>
      </w:r>
    </w:p>
    <w:p w:rsidR="00604957" w:rsidRPr="00604957" w:rsidRDefault="00604957" w:rsidP="006049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Заместитель главы Апшеронского</w:t>
      </w:r>
      <w:r w:rsidRPr="00604957">
        <w:rPr>
          <w:rFonts w:ascii="Times New Roman" w:eastAsia="Times New Roman" w:hAnsi="Times New Roman" w:cs="Times New Roman"/>
          <w:sz w:val="24"/>
          <w:szCs w:val="24"/>
          <w:lang w:eastAsia="ru-RU"/>
        </w:rPr>
        <w:br/>
        <w:t>городского поселения</w:t>
      </w:r>
      <w:r w:rsidRPr="00604957">
        <w:rPr>
          <w:rFonts w:ascii="Times New Roman" w:eastAsia="Times New Roman" w:hAnsi="Times New Roman" w:cs="Times New Roman"/>
          <w:sz w:val="24"/>
          <w:szCs w:val="24"/>
          <w:lang w:eastAsia="ru-RU"/>
        </w:rPr>
        <w:br/>
        <w:t xml:space="preserve">Апшеронского района </w:t>
      </w:r>
      <w:proofErr w:type="spellStart"/>
      <w:r w:rsidRPr="00604957">
        <w:rPr>
          <w:rFonts w:ascii="Times New Roman" w:eastAsia="Times New Roman" w:hAnsi="Times New Roman" w:cs="Times New Roman"/>
          <w:sz w:val="24"/>
          <w:szCs w:val="24"/>
          <w:lang w:eastAsia="ru-RU"/>
        </w:rPr>
        <w:t>Н.И.Покусаева</w:t>
      </w:r>
      <w:proofErr w:type="spellEnd"/>
    </w:p>
    <w:p w:rsidR="00604957" w:rsidRPr="00604957" w:rsidRDefault="00604957" w:rsidP="006049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ПРИЛОЖЕНИЕ № 2</w:t>
      </w:r>
      <w:r w:rsidRPr="00604957">
        <w:rPr>
          <w:rFonts w:ascii="Times New Roman" w:eastAsia="Times New Roman" w:hAnsi="Times New Roman" w:cs="Times New Roman"/>
          <w:sz w:val="24"/>
          <w:szCs w:val="24"/>
          <w:lang w:eastAsia="ru-RU"/>
        </w:rPr>
        <w:br/>
        <w:t>УТВЕРЖДЕН постановлением администрации</w:t>
      </w:r>
      <w:r w:rsidRPr="00604957">
        <w:rPr>
          <w:rFonts w:ascii="Times New Roman" w:eastAsia="Times New Roman" w:hAnsi="Times New Roman" w:cs="Times New Roman"/>
          <w:sz w:val="24"/>
          <w:szCs w:val="24"/>
          <w:lang w:eastAsia="ru-RU"/>
        </w:rPr>
        <w:br/>
        <w:t>Апшеронского городского поселения Апшеронского района</w:t>
      </w:r>
      <w:r w:rsidRPr="00604957">
        <w:rPr>
          <w:rFonts w:ascii="Times New Roman" w:eastAsia="Times New Roman" w:hAnsi="Times New Roman" w:cs="Times New Roman"/>
          <w:sz w:val="24"/>
          <w:szCs w:val="24"/>
          <w:lang w:eastAsia="ru-RU"/>
        </w:rPr>
        <w:br/>
        <w:t>от 10.10.2013 № 685</w:t>
      </w:r>
    </w:p>
    <w:p w:rsidR="00604957" w:rsidRPr="00604957" w:rsidRDefault="00604957" w:rsidP="006049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4957">
        <w:rPr>
          <w:rFonts w:ascii="Times New Roman" w:eastAsia="Times New Roman" w:hAnsi="Times New Roman" w:cs="Times New Roman"/>
          <w:b/>
          <w:bCs/>
          <w:sz w:val="24"/>
          <w:szCs w:val="24"/>
          <w:lang w:eastAsia="ru-RU"/>
        </w:rPr>
        <w:t>ПОРЯДОК</w:t>
      </w:r>
      <w:r w:rsidRPr="00604957">
        <w:rPr>
          <w:rFonts w:ascii="Times New Roman" w:eastAsia="Times New Roman" w:hAnsi="Times New Roman" w:cs="Times New Roman"/>
          <w:sz w:val="24"/>
          <w:szCs w:val="24"/>
          <w:lang w:eastAsia="ru-RU"/>
        </w:rPr>
        <w:br/>
      </w:r>
      <w:r w:rsidRPr="00604957">
        <w:rPr>
          <w:rFonts w:ascii="Times New Roman" w:eastAsia="Times New Roman" w:hAnsi="Times New Roman" w:cs="Times New Roman"/>
          <w:b/>
          <w:bCs/>
          <w:sz w:val="24"/>
          <w:szCs w:val="24"/>
          <w:lang w:eastAsia="ru-RU"/>
        </w:rPr>
        <w:t>учета предложений и участия граждан в обсуждении материалов</w:t>
      </w:r>
      <w:r w:rsidRPr="00604957">
        <w:rPr>
          <w:rFonts w:ascii="Times New Roman" w:eastAsia="Times New Roman" w:hAnsi="Times New Roman" w:cs="Times New Roman"/>
          <w:sz w:val="24"/>
          <w:szCs w:val="24"/>
          <w:lang w:eastAsia="ru-RU"/>
        </w:rPr>
        <w:br/>
      </w:r>
      <w:r w:rsidRPr="00604957">
        <w:rPr>
          <w:rFonts w:ascii="Times New Roman" w:eastAsia="Times New Roman" w:hAnsi="Times New Roman" w:cs="Times New Roman"/>
          <w:b/>
          <w:bCs/>
          <w:sz w:val="24"/>
          <w:szCs w:val="24"/>
          <w:lang w:eastAsia="ru-RU"/>
        </w:rPr>
        <w:t>проекта индикативного плана социально-экономического развития</w:t>
      </w:r>
      <w:r w:rsidRPr="00604957">
        <w:rPr>
          <w:rFonts w:ascii="Times New Roman" w:eastAsia="Times New Roman" w:hAnsi="Times New Roman" w:cs="Times New Roman"/>
          <w:sz w:val="24"/>
          <w:szCs w:val="24"/>
          <w:lang w:eastAsia="ru-RU"/>
        </w:rPr>
        <w:br/>
      </w:r>
      <w:r w:rsidRPr="00604957">
        <w:rPr>
          <w:rFonts w:ascii="Times New Roman" w:eastAsia="Times New Roman" w:hAnsi="Times New Roman" w:cs="Times New Roman"/>
          <w:b/>
          <w:bCs/>
          <w:sz w:val="24"/>
          <w:szCs w:val="24"/>
          <w:lang w:eastAsia="ru-RU"/>
        </w:rPr>
        <w:t>Апшеронского городского поселения Апшеронского района на 2014 год</w:t>
      </w:r>
    </w:p>
    <w:p w:rsidR="00604957" w:rsidRPr="00604957" w:rsidRDefault="00604957" w:rsidP="006049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1. Население Апшеронского городского поселения Апшеронского района с момента размещения на официальном сайте Апшеронского городского поселения Апшеронского района материалов проекта индикативного плана социально-экономического развития Апшеронского городского поселения Апшеронского района на 2014 год вправе участвовать в его обсуждении в следующих формах:</w:t>
      </w:r>
      <w:r w:rsidRPr="00604957">
        <w:rPr>
          <w:rFonts w:ascii="Times New Roman" w:eastAsia="Times New Roman" w:hAnsi="Times New Roman" w:cs="Times New Roman"/>
          <w:sz w:val="24"/>
          <w:szCs w:val="24"/>
          <w:lang w:eastAsia="ru-RU"/>
        </w:rPr>
        <w:br/>
        <w:t>а) проведения собраний по месту жительства;</w:t>
      </w:r>
      <w:r w:rsidRPr="00604957">
        <w:rPr>
          <w:rFonts w:ascii="Times New Roman" w:eastAsia="Times New Roman" w:hAnsi="Times New Roman" w:cs="Times New Roman"/>
          <w:sz w:val="24"/>
          <w:szCs w:val="24"/>
          <w:lang w:eastAsia="ru-RU"/>
        </w:rPr>
        <w:br/>
        <w:t>б) массового обсуждения материалов проекта индикативного плана со-</w:t>
      </w:r>
      <w:proofErr w:type="spellStart"/>
      <w:r w:rsidRPr="00604957">
        <w:rPr>
          <w:rFonts w:ascii="Times New Roman" w:eastAsia="Times New Roman" w:hAnsi="Times New Roman" w:cs="Times New Roman"/>
          <w:sz w:val="24"/>
          <w:szCs w:val="24"/>
          <w:lang w:eastAsia="ru-RU"/>
        </w:rPr>
        <w:t>циально</w:t>
      </w:r>
      <w:proofErr w:type="spellEnd"/>
      <w:r w:rsidRPr="00604957">
        <w:rPr>
          <w:rFonts w:ascii="Times New Roman" w:eastAsia="Times New Roman" w:hAnsi="Times New Roman" w:cs="Times New Roman"/>
          <w:sz w:val="24"/>
          <w:szCs w:val="24"/>
          <w:lang w:eastAsia="ru-RU"/>
        </w:rPr>
        <w:t>-экономического развития Апшеронского городского поселения Апшеронского района на 2014 год, в порядке, предусмотренном порядком учета предложений и участия граждан в обсуждении материалов проекта индикативного плана социально-экономического развития Апшеронского городского поселения Апшеронского района на 2014 год (далее – Порядок);</w:t>
      </w:r>
      <w:r w:rsidRPr="00604957">
        <w:rPr>
          <w:rFonts w:ascii="Times New Roman" w:eastAsia="Times New Roman" w:hAnsi="Times New Roman" w:cs="Times New Roman"/>
          <w:sz w:val="24"/>
          <w:szCs w:val="24"/>
          <w:lang w:eastAsia="ru-RU"/>
        </w:rPr>
        <w:br/>
        <w:t>в) проведения публичных слушаний по проекту индикативного плана социально-экономического развития Апшеронского городского поселения Апшеронского района на 2014 год;</w:t>
      </w:r>
      <w:r w:rsidRPr="00604957">
        <w:rPr>
          <w:rFonts w:ascii="Times New Roman" w:eastAsia="Times New Roman" w:hAnsi="Times New Roman" w:cs="Times New Roman"/>
          <w:sz w:val="24"/>
          <w:szCs w:val="24"/>
          <w:lang w:eastAsia="ru-RU"/>
        </w:rPr>
        <w:br/>
        <w:t>г) в иных формах, не противоречащих действующему законодательству.</w:t>
      </w:r>
      <w:r w:rsidRPr="00604957">
        <w:rPr>
          <w:rFonts w:ascii="Times New Roman" w:eastAsia="Times New Roman" w:hAnsi="Times New Roman" w:cs="Times New Roman"/>
          <w:sz w:val="24"/>
          <w:szCs w:val="24"/>
          <w:lang w:eastAsia="ru-RU"/>
        </w:rPr>
        <w:br/>
        <w:t>2. Предложения о дополнениях и (или) изменениях по материалам проекта индикативного плана социально-экономического развития Апшеронского городского поселения Апшеронского района на 2014 год (далее - предложения), выдвинутые населением на публичных слушаниях, указываются в итоговом документе публичных слушаний, который передается в организационный комитет (далее – оргкомитет).</w:t>
      </w:r>
      <w:r w:rsidRPr="00604957">
        <w:rPr>
          <w:rFonts w:ascii="Times New Roman" w:eastAsia="Times New Roman" w:hAnsi="Times New Roman" w:cs="Times New Roman"/>
          <w:sz w:val="24"/>
          <w:szCs w:val="24"/>
          <w:lang w:eastAsia="ru-RU"/>
        </w:rPr>
        <w:br/>
        <w:t>3. Предложения населения к размещенным на официальном сайте Апшеронского городского поселения Апшеронского района материалам проекта индикативного плана социально-экономического развития Апшеронского городского поселения Апшеронского района на 2014 год могут вноситься в течение 7 дней со дня размещения в оргкомитет и рассматриваются им в соответствии с настоящим Порядком.</w:t>
      </w:r>
      <w:r w:rsidRPr="00604957">
        <w:rPr>
          <w:rFonts w:ascii="Times New Roman" w:eastAsia="Times New Roman" w:hAnsi="Times New Roman" w:cs="Times New Roman"/>
          <w:sz w:val="24"/>
          <w:szCs w:val="24"/>
          <w:lang w:eastAsia="ru-RU"/>
        </w:rPr>
        <w:br/>
        <w:t>4. Внесенные предложения регистрируются секретарем оргкомитета.</w:t>
      </w:r>
      <w:r w:rsidRPr="00604957">
        <w:rPr>
          <w:rFonts w:ascii="Times New Roman" w:eastAsia="Times New Roman" w:hAnsi="Times New Roman" w:cs="Times New Roman"/>
          <w:sz w:val="24"/>
          <w:szCs w:val="24"/>
          <w:lang w:eastAsia="ru-RU"/>
        </w:rPr>
        <w:br/>
        <w:t>5. Предложения должны соответствовать Конституции Российской Федерации,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и краевому законодательству.</w:t>
      </w:r>
      <w:r w:rsidRPr="00604957">
        <w:rPr>
          <w:rFonts w:ascii="Times New Roman" w:eastAsia="Times New Roman" w:hAnsi="Times New Roman" w:cs="Times New Roman"/>
          <w:sz w:val="24"/>
          <w:szCs w:val="24"/>
          <w:lang w:eastAsia="ru-RU"/>
        </w:rPr>
        <w:br/>
        <w:t xml:space="preserve">6. Предложения, внесенные с нарушением требований и сроков, </w:t>
      </w:r>
      <w:proofErr w:type="spellStart"/>
      <w:r w:rsidRPr="00604957">
        <w:rPr>
          <w:rFonts w:ascii="Times New Roman" w:eastAsia="Times New Roman" w:hAnsi="Times New Roman" w:cs="Times New Roman"/>
          <w:sz w:val="24"/>
          <w:szCs w:val="24"/>
          <w:lang w:eastAsia="ru-RU"/>
        </w:rPr>
        <w:t>преду</w:t>
      </w:r>
      <w:proofErr w:type="spellEnd"/>
      <w:r w:rsidRPr="00604957">
        <w:rPr>
          <w:rFonts w:ascii="Times New Roman" w:eastAsia="Times New Roman" w:hAnsi="Times New Roman" w:cs="Times New Roman"/>
          <w:sz w:val="24"/>
          <w:szCs w:val="24"/>
          <w:lang w:eastAsia="ru-RU"/>
        </w:rPr>
        <w:t>-смотренных настоящим Порядком, по решению оргкомитета могут быть оставлены без рассмотрения.</w:t>
      </w:r>
      <w:r w:rsidRPr="00604957">
        <w:rPr>
          <w:rFonts w:ascii="Times New Roman" w:eastAsia="Times New Roman" w:hAnsi="Times New Roman" w:cs="Times New Roman"/>
          <w:sz w:val="24"/>
          <w:szCs w:val="24"/>
          <w:lang w:eastAsia="ru-RU"/>
        </w:rPr>
        <w:br/>
        <w:t>7. По итогам изучения, анализа и обобщения внесенных предложений, оргкомитет составляет заключение.</w:t>
      </w:r>
      <w:r w:rsidRPr="00604957">
        <w:rPr>
          <w:rFonts w:ascii="Times New Roman" w:eastAsia="Times New Roman" w:hAnsi="Times New Roman" w:cs="Times New Roman"/>
          <w:sz w:val="24"/>
          <w:szCs w:val="24"/>
          <w:lang w:eastAsia="ru-RU"/>
        </w:rPr>
        <w:br/>
        <w:t>8. Заключение по внесенным предложениям должно содержать следую-</w:t>
      </w:r>
      <w:proofErr w:type="spellStart"/>
      <w:r w:rsidRPr="00604957">
        <w:rPr>
          <w:rFonts w:ascii="Times New Roman" w:eastAsia="Times New Roman" w:hAnsi="Times New Roman" w:cs="Times New Roman"/>
          <w:sz w:val="24"/>
          <w:szCs w:val="24"/>
          <w:lang w:eastAsia="ru-RU"/>
        </w:rPr>
        <w:t>щие</w:t>
      </w:r>
      <w:proofErr w:type="spellEnd"/>
      <w:r w:rsidRPr="00604957">
        <w:rPr>
          <w:rFonts w:ascii="Times New Roman" w:eastAsia="Times New Roman" w:hAnsi="Times New Roman" w:cs="Times New Roman"/>
          <w:sz w:val="24"/>
          <w:szCs w:val="24"/>
          <w:lang w:eastAsia="ru-RU"/>
        </w:rPr>
        <w:t xml:space="preserve"> положения:</w:t>
      </w:r>
      <w:r w:rsidRPr="00604957">
        <w:rPr>
          <w:rFonts w:ascii="Times New Roman" w:eastAsia="Times New Roman" w:hAnsi="Times New Roman" w:cs="Times New Roman"/>
          <w:sz w:val="24"/>
          <w:szCs w:val="24"/>
          <w:lang w:eastAsia="ru-RU"/>
        </w:rPr>
        <w:br/>
        <w:t>а) общее количество поступивших предложений;</w:t>
      </w:r>
      <w:r w:rsidRPr="00604957">
        <w:rPr>
          <w:rFonts w:ascii="Times New Roman" w:eastAsia="Times New Roman" w:hAnsi="Times New Roman" w:cs="Times New Roman"/>
          <w:sz w:val="24"/>
          <w:szCs w:val="24"/>
          <w:lang w:eastAsia="ru-RU"/>
        </w:rPr>
        <w:br/>
        <w:t>б) количество поступивших предложений, оставленных в соответствии с настоящим Порядком без рассмотрения;</w:t>
      </w:r>
      <w:r w:rsidRPr="00604957">
        <w:rPr>
          <w:rFonts w:ascii="Times New Roman" w:eastAsia="Times New Roman" w:hAnsi="Times New Roman" w:cs="Times New Roman"/>
          <w:sz w:val="24"/>
          <w:szCs w:val="24"/>
          <w:lang w:eastAsia="ru-RU"/>
        </w:rPr>
        <w:br/>
        <w:t>в) отклоненные предложения ввиду несоответствия требованиям, предъявляемым настоящим Порядком;</w:t>
      </w:r>
      <w:r w:rsidRPr="00604957">
        <w:rPr>
          <w:rFonts w:ascii="Times New Roman" w:eastAsia="Times New Roman" w:hAnsi="Times New Roman" w:cs="Times New Roman"/>
          <w:sz w:val="24"/>
          <w:szCs w:val="24"/>
          <w:lang w:eastAsia="ru-RU"/>
        </w:rPr>
        <w:br/>
        <w:t>г) предложения, рекомендуемые оргкомитетом к отклонению;</w:t>
      </w:r>
      <w:r w:rsidRPr="00604957">
        <w:rPr>
          <w:rFonts w:ascii="Times New Roman" w:eastAsia="Times New Roman" w:hAnsi="Times New Roman" w:cs="Times New Roman"/>
          <w:sz w:val="24"/>
          <w:szCs w:val="24"/>
          <w:lang w:eastAsia="ru-RU"/>
        </w:rPr>
        <w:br/>
        <w:t>д) предложения, рекомендуемые оргкомитетом для внесения в материалы по проекту индикативного плана социально-экономического развития Апшеронского городского поселения Апшеронского района на 2014 год.</w:t>
      </w:r>
      <w:r w:rsidRPr="00604957">
        <w:rPr>
          <w:rFonts w:ascii="Times New Roman" w:eastAsia="Times New Roman" w:hAnsi="Times New Roman" w:cs="Times New Roman"/>
          <w:sz w:val="24"/>
          <w:szCs w:val="24"/>
          <w:lang w:eastAsia="ru-RU"/>
        </w:rPr>
        <w:br/>
        <w:t>9. Итоги рассмотрения поступивших предложений с обязательным со-держанием принятых предложений подлежат обязательному опубликованию.</w:t>
      </w:r>
    </w:p>
    <w:p w:rsidR="00604957" w:rsidRPr="00604957" w:rsidRDefault="00604957" w:rsidP="006049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4957">
        <w:rPr>
          <w:rFonts w:ascii="Times New Roman" w:eastAsia="Times New Roman" w:hAnsi="Times New Roman" w:cs="Times New Roman"/>
          <w:sz w:val="24"/>
          <w:szCs w:val="24"/>
          <w:lang w:eastAsia="ru-RU"/>
        </w:rPr>
        <w:t>Заместитель главы Апшеронского</w:t>
      </w:r>
      <w:r w:rsidRPr="00604957">
        <w:rPr>
          <w:rFonts w:ascii="Times New Roman" w:eastAsia="Times New Roman" w:hAnsi="Times New Roman" w:cs="Times New Roman"/>
          <w:sz w:val="24"/>
          <w:szCs w:val="24"/>
          <w:lang w:eastAsia="ru-RU"/>
        </w:rPr>
        <w:br/>
        <w:t>городского поселения</w:t>
      </w:r>
      <w:r w:rsidRPr="00604957">
        <w:rPr>
          <w:rFonts w:ascii="Times New Roman" w:eastAsia="Times New Roman" w:hAnsi="Times New Roman" w:cs="Times New Roman"/>
          <w:sz w:val="24"/>
          <w:szCs w:val="24"/>
          <w:lang w:eastAsia="ru-RU"/>
        </w:rPr>
        <w:br/>
        <w:t xml:space="preserve">Апшеронского района </w:t>
      </w:r>
      <w:proofErr w:type="spellStart"/>
      <w:r w:rsidRPr="00604957">
        <w:rPr>
          <w:rFonts w:ascii="Times New Roman" w:eastAsia="Times New Roman" w:hAnsi="Times New Roman" w:cs="Times New Roman"/>
          <w:sz w:val="24"/>
          <w:szCs w:val="24"/>
          <w:lang w:eastAsia="ru-RU"/>
        </w:rPr>
        <w:t>Н.И.Покусаева</w:t>
      </w:r>
      <w:proofErr w:type="spellEnd"/>
    </w:p>
    <w:p w:rsidR="00814BF4" w:rsidRPr="00604957" w:rsidRDefault="00604957" w:rsidP="00604957">
      <w:bookmarkStart w:id="0" w:name="_GoBack"/>
      <w:bookmarkEnd w:id="0"/>
    </w:p>
    <w:sectPr w:rsidR="00814BF4" w:rsidRPr="00604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0434D"/>
    <w:rsid w:val="00010A4A"/>
    <w:rsid w:val="000271C5"/>
    <w:rsid w:val="00031F33"/>
    <w:rsid w:val="00042DEC"/>
    <w:rsid w:val="000611D2"/>
    <w:rsid w:val="00067DFB"/>
    <w:rsid w:val="000833D5"/>
    <w:rsid w:val="000B6512"/>
    <w:rsid w:val="000F69F1"/>
    <w:rsid w:val="00130528"/>
    <w:rsid w:val="00140937"/>
    <w:rsid w:val="00141365"/>
    <w:rsid w:val="00162B29"/>
    <w:rsid w:val="00166110"/>
    <w:rsid w:val="00167A6D"/>
    <w:rsid w:val="001805A1"/>
    <w:rsid w:val="0019318B"/>
    <w:rsid w:val="001A5E73"/>
    <w:rsid w:val="001B37AD"/>
    <w:rsid w:val="001C5C5D"/>
    <w:rsid w:val="001E727D"/>
    <w:rsid w:val="001F1AEC"/>
    <w:rsid w:val="001F1FAB"/>
    <w:rsid w:val="001F3B55"/>
    <w:rsid w:val="001F70E4"/>
    <w:rsid w:val="0022416D"/>
    <w:rsid w:val="00245580"/>
    <w:rsid w:val="002620A8"/>
    <w:rsid w:val="00266DDB"/>
    <w:rsid w:val="002752D0"/>
    <w:rsid w:val="00276A3A"/>
    <w:rsid w:val="00282A29"/>
    <w:rsid w:val="00294349"/>
    <w:rsid w:val="002A5A15"/>
    <w:rsid w:val="002D26D3"/>
    <w:rsid w:val="002E256B"/>
    <w:rsid w:val="002F4910"/>
    <w:rsid w:val="003036C1"/>
    <w:rsid w:val="00306A4E"/>
    <w:rsid w:val="00313044"/>
    <w:rsid w:val="00314049"/>
    <w:rsid w:val="00370A04"/>
    <w:rsid w:val="00377F13"/>
    <w:rsid w:val="0038622F"/>
    <w:rsid w:val="00394D3A"/>
    <w:rsid w:val="003A257E"/>
    <w:rsid w:val="003B0487"/>
    <w:rsid w:val="003C5B01"/>
    <w:rsid w:val="003D50E0"/>
    <w:rsid w:val="003F0EF7"/>
    <w:rsid w:val="0041105D"/>
    <w:rsid w:val="00422D22"/>
    <w:rsid w:val="00436826"/>
    <w:rsid w:val="00444697"/>
    <w:rsid w:val="00464F93"/>
    <w:rsid w:val="00477815"/>
    <w:rsid w:val="00481DF6"/>
    <w:rsid w:val="00491E2E"/>
    <w:rsid w:val="004A119E"/>
    <w:rsid w:val="004C7B41"/>
    <w:rsid w:val="004D4C62"/>
    <w:rsid w:val="004E0B2E"/>
    <w:rsid w:val="004E772A"/>
    <w:rsid w:val="005007C9"/>
    <w:rsid w:val="00507376"/>
    <w:rsid w:val="00516AFF"/>
    <w:rsid w:val="00527AE1"/>
    <w:rsid w:val="005504D0"/>
    <w:rsid w:val="00565F01"/>
    <w:rsid w:val="00573D55"/>
    <w:rsid w:val="005747CD"/>
    <w:rsid w:val="00575D40"/>
    <w:rsid w:val="00597907"/>
    <w:rsid w:val="005A5C2C"/>
    <w:rsid w:val="005A78A6"/>
    <w:rsid w:val="005B5E80"/>
    <w:rsid w:val="005F03FB"/>
    <w:rsid w:val="00604957"/>
    <w:rsid w:val="00635DE1"/>
    <w:rsid w:val="00647037"/>
    <w:rsid w:val="00650D21"/>
    <w:rsid w:val="0067541D"/>
    <w:rsid w:val="00681958"/>
    <w:rsid w:val="0068404B"/>
    <w:rsid w:val="00692CFB"/>
    <w:rsid w:val="006A0C2F"/>
    <w:rsid w:val="006A7850"/>
    <w:rsid w:val="006B35EC"/>
    <w:rsid w:val="006B37B7"/>
    <w:rsid w:val="006C6406"/>
    <w:rsid w:val="006D492D"/>
    <w:rsid w:val="00731403"/>
    <w:rsid w:val="0074670B"/>
    <w:rsid w:val="007658D3"/>
    <w:rsid w:val="00772F4C"/>
    <w:rsid w:val="007848FE"/>
    <w:rsid w:val="007904A2"/>
    <w:rsid w:val="00795B0A"/>
    <w:rsid w:val="00796C62"/>
    <w:rsid w:val="007C1A3E"/>
    <w:rsid w:val="007D5DEE"/>
    <w:rsid w:val="007E018F"/>
    <w:rsid w:val="0080295B"/>
    <w:rsid w:val="00803D32"/>
    <w:rsid w:val="008255A0"/>
    <w:rsid w:val="008276F6"/>
    <w:rsid w:val="00831A17"/>
    <w:rsid w:val="008334CD"/>
    <w:rsid w:val="00834AD7"/>
    <w:rsid w:val="008449FD"/>
    <w:rsid w:val="008525F0"/>
    <w:rsid w:val="00870D6B"/>
    <w:rsid w:val="0087698B"/>
    <w:rsid w:val="0088373C"/>
    <w:rsid w:val="008A0E23"/>
    <w:rsid w:val="008A279A"/>
    <w:rsid w:val="008A4001"/>
    <w:rsid w:val="008C3208"/>
    <w:rsid w:val="008C414E"/>
    <w:rsid w:val="008C4D07"/>
    <w:rsid w:val="008C5B74"/>
    <w:rsid w:val="008D51E0"/>
    <w:rsid w:val="00922999"/>
    <w:rsid w:val="00940A5B"/>
    <w:rsid w:val="009431F3"/>
    <w:rsid w:val="00955DB8"/>
    <w:rsid w:val="00961B9F"/>
    <w:rsid w:val="00961FD9"/>
    <w:rsid w:val="00971522"/>
    <w:rsid w:val="009770D0"/>
    <w:rsid w:val="00982BD5"/>
    <w:rsid w:val="009918C4"/>
    <w:rsid w:val="00996F12"/>
    <w:rsid w:val="0099701D"/>
    <w:rsid w:val="009B30E4"/>
    <w:rsid w:val="009B416E"/>
    <w:rsid w:val="009B421D"/>
    <w:rsid w:val="009B5BB8"/>
    <w:rsid w:val="009C4D48"/>
    <w:rsid w:val="009C6C9E"/>
    <w:rsid w:val="009D2116"/>
    <w:rsid w:val="009D75F9"/>
    <w:rsid w:val="009E2A4C"/>
    <w:rsid w:val="009F7505"/>
    <w:rsid w:val="00A001D0"/>
    <w:rsid w:val="00A5253E"/>
    <w:rsid w:val="00A61DC1"/>
    <w:rsid w:val="00A811C2"/>
    <w:rsid w:val="00A82B57"/>
    <w:rsid w:val="00A95776"/>
    <w:rsid w:val="00AA0C89"/>
    <w:rsid w:val="00AA2471"/>
    <w:rsid w:val="00AB7B29"/>
    <w:rsid w:val="00AF0E9F"/>
    <w:rsid w:val="00AF1730"/>
    <w:rsid w:val="00AF234F"/>
    <w:rsid w:val="00B55CFC"/>
    <w:rsid w:val="00B71D68"/>
    <w:rsid w:val="00B97F00"/>
    <w:rsid w:val="00BA0CA1"/>
    <w:rsid w:val="00BB14BD"/>
    <w:rsid w:val="00BC364C"/>
    <w:rsid w:val="00BC4A87"/>
    <w:rsid w:val="00BC77D6"/>
    <w:rsid w:val="00BD3B40"/>
    <w:rsid w:val="00BE1B3C"/>
    <w:rsid w:val="00BE42AC"/>
    <w:rsid w:val="00BF5F74"/>
    <w:rsid w:val="00C06925"/>
    <w:rsid w:val="00C07110"/>
    <w:rsid w:val="00C11819"/>
    <w:rsid w:val="00C220B7"/>
    <w:rsid w:val="00C33867"/>
    <w:rsid w:val="00C41A72"/>
    <w:rsid w:val="00C5303A"/>
    <w:rsid w:val="00CD63D1"/>
    <w:rsid w:val="00D05F68"/>
    <w:rsid w:val="00D468DB"/>
    <w:rsid w:val="00D50CC7"/>
    <w:rsid w:val="00D520FA"/>
    <w:rsid w:val="00D62C52"/>
    <w:rsid w:val="00D642D9"/>
    <w:rsid w:val="00D67024"/>
    <w:rsid w:val="00D8509B"/>
    <w:rsid w:val="00D87B7D"/>
    <w:rsid w:val="00DA23D3"/>
    <w:rsid w:val="00DB02E6"/>
    <w:rsid w:val="00DC12DD"/>
    <w:rsid w:val="00DE3BB9"/>
    <w:rsid w:val="00E127B2"/>
    <w:rsid w:val="00E203F2"/>
    <w:rsid w:val="00E65703"/>
    <w:rsid w:val="00E7142F"/>
    <w:rsid w:val="00E725A4"/>
    <w:rsid w:val="00E83333"/>
    <w:rsid w:val="00E90827"/>
    <w:rsid w:val="00EA3CEC"/>
    <w:rsid w:val="00EB109F"/>
    <w:rsid w:val="00EE4556"/>
    <w:rsid w:val="00F02567"/>
    <w:rsid w:val="00F03CAA"/>
    <w:rsid w:val="00F254A3"/>
    <w:rsid w:val="00F3235D"/>
    <w:rsid w:val="00F458D9"/>
    <w:rsid w:val="00F47559"/>
    <w:rsid w:val="00F50C92"/>
    <w:rsid w:val="00F51D1C"/>
    <w:rsid w:val="00F640CE"/>
    <w:rsid w:val="00F910EF"/>
    <w:rsid w:val="00F9390E"/>
    <w:rsid w:val="00FA727F"/>
    <w:rsid w:val="00FD17B0"/>
    <w:rsid w:val="00FD4992"/>
    <w:rsid w:val="00FD6497"/>
    <w:rsid w:val="00FE1EDC"/>
    <w:rsid w:val="00FF1329"/>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58528082">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88162300">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25003607">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42166836">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92387038">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3066574">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164674">
      <w:bodyDiv w:val="1"/>
      <w:marLeft w:val="0"/>
      <w:marRight w:val="0"/>
      <w:marTop w:val="0"/>
      <w:marBottom w:val="0"/>
      <w:divBdr>
        <w:top w:val="none" w:sz="0" w:space="0" w:color="auto"/>
        <w:left w:val="none" w:sz="0" w:space="0" w:color="auto"/>
        <w:bottom w:val="none" w:sz="0" w:space="0" w:color="auto"/>
        <w:right w:val="none" w:sz="0" w:space="0" w:color="auto"/>
      </w:divBdr>
    </w:div>
    <w:div w:id="427236020">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49192276">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3131036">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27517884">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41665245">
      <w:bodyDiv w:val="1"/>
      <w:marLeft w:val="0"/>
      <w:marRight w:val="0"/>
      <w:marTop w:val="0"/>
      <w:marBottom w:val="0"/>
      <w:divBdr>
        <w:top w:val="none" w:sz="0" w:space="0" w:color="auto"/>
        <w:left w:val="none" w:sz="0" w:space="0" w:color="auto"/>
        <w:bottom w:val="none" w:sz="0" w:space="0" w:color="auto"/>
        <w:right w:val="none" w:sz="0" w:space="0" w:color="auto"/>
      </w:divBdr>
    </w:div>
    <w:div w:id="645429826">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2705068">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73456043">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1788528">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73552207">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02501287">
      <w:bodyDiv w:val="1"/>
      <w:marLeft w:val="0"/>
      <w:marRight w:val="0"/>
      <w:marTop w:val="0"/>
      <w:marBottom w:val="0"/>
      <w:divBdr>
        <w:top w:val="none" w:sz="0" w:space="0" w:color="auto"/>
        <w:left w:val="none" w:sz="0" w:space="0" w:color="auto"/>
        <w:bottom w:val="none" w:sz="0" w:space="0" w:color="auto"/>
        <w:right w:val="none" w:sz="0" w:space="0" w:color="auto"/>
      </w:divBdr>
    </w:div>
    <w:div w:id="814448406">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55969791">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43727007">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59265804">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997267976">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12072552">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099372327">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22268902">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1547318">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74303061">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1592503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42861416">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8851403">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17779520">
      <w:bodyDiv w:val="1"/>
      <w:marLeft w:val="0"/>
      <w:marRight w:val="0"/>
      <w:marTop w:val="0"/>
      <w:marBottom w:val="0"/>
      <w:divBdr>
        <w:top w:val="none" w:sz="0" w:space="0" w:color="auto"/>
        <w:left w:val="none" w:sz="0" w:space="0" w:color="auto"/>
        <w:bottom w:val="none" w:sz="0" w:space="0" w:color="auto"/>
        <w:right w:val="none" w:sz="0" w:space="0" w:color="auto"/>
      </w:divBdr>
    </w:div>
    <w:div w:id="1718427110">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4284147">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35930948">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27669875">
      <w:bodyDiv w:val="1"/>
      <w:marLeft w:val="0"/>
      <w:marRight w:val="0"/>
      <w:marTop w:val="0"/>
      <w:marBottom w:val="0"/>
      <w:divBdr>
        <w:top w:val="none" w:sz="0" w:space="0" w:color="auto"/>
        <w:left w:val="none" w:sz="0" w:space="0" w:color="auto"/>
        <w:bottom w:val="none" w:sz="0" w:space="0" w:color="auto"/>
        <w:right w:val="none" w:sz="0" w:space="0" w:color="auto"/>
      </w:divBdr>
    </w:div>
    <w:div w:id="1829325889">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58425257">
      <w:bodyDiv w:val="1"/>
      <w:marLeft w:val="0"/>
      <w:marRight w:val="0"/>
      <w:marTop w:val="0"/>
      <w:marBottom w:val="0"/>
      <w:divBdr>
        <w:top w:val="none" w:sz="0" w:space="0" w:color="auto"/>
        <w:left w:val="none" w:sz="0" w:space="0" w:color="auto"/>
        <w:bottom w:val="none" w:sz="0" w:space="0" w:color="auto"/>
        <w:right w:val="none" w:sz="0" w:space="0" w:color="auto"/>
      </w:divBdr>
    </w:div>
    <w:div w:id="1859735431">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898785592">
      <w:bodyDiv w:val="1"/>
      <w:marLeft w:val="0"/>
      <w:marRight w:val="0"/>
      <w:marTop w:val="0"/>
      <w:marBottom w:val="0"/>
      <w:divBdr>
        <w:top w:val="none" w:sz="0" w:space="0" w:color="auto"/>
        <w:left w:val="none" w:sz="0" w:space="0" w:color="auto"/>
        <w:bottom w:val="none" w:sz="0" w:space="0" w:color="auto"/>
        <w:right w:val="none" w:sz="0" w:space="0" w:color="auto"/>
      </w:divBdr>
    </w:div>
    <w:div w:id="1909222879">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388084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1985235789">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2018-08-22T10:14:00Z</dcterms:created>
  <dcterms:modified xsi:type="dcterms:W3CDTF">2018-08-22T10:14:00Z</dcterms:modified>
</cp:coreProperties>
</file>