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4361" w:type="dxa"/>
        <w:tblLook w:val="04A0" w:firstRow="1" w:lastRow="0" w:firstColumn="1" w:lastColumn="0" w:noHBand="0" w:noVBand="1"/>
      </w:tblPr>
      <w:tblGrid>
        <w:gridCol w:w="5493"/>
      </w:tblGrid>
      <w:tr w:rsidR="009251A7" w:rsidRPr="009251A7" w:rsidTr="00110947"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9251A7" w:rsidRPr="009251A7" w:rsidRDefault="009251A7" w:rsidP="009251A7">
            <w:pPr>
              <w:tabs>
                <w:tab w:val="left" w:pos="3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9251A7">
              <w:rPr>
                <w:sz w:val="28"/>
                <w:szCs w:val="28"/>
                <w:lang w:eastAsia="ar-SA"/>
              </w:rPr>
              <w:t>Приложение № 3</w:t>
            </w:r>
          </w:p>
          <w:p w:rsidR="009251A7" w:rsidRPr="009251A7" w:rsidRDefault="009251A7" w:rsidP="009251A7">
            <w:pPr>
              <w:tabs>
                <w:tab w:val="left" w:pos="3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9251A7">
              <w:rPr>
                <w:sz w:val="28"/>
                <w:szCs w:val="28"/>
                <w:lang w:eastAsia="ar-SA"/>
              </w:rPr>
              <w:t>к административному регламенту</w:t>
            </w:r>
          </w:p>
          <w:p w:rsidR="009251A7" w:rsidRPr="009251A7" w:rsidRDefault="009251A7" w:rsidP="009251A7">
            <w:pPr>
              <w:tabs>
                <w:tab w:val="left" w:pos="3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9251A7">
              <w:rPr>
                <w:sz w:val="28"/>
                <w:szCs w:val="28"/>
                <w:lang w:eastAsia="ar-SA"/>
              </w:rPr>
              <w:t>администрации Апшеронского городского</w:t>
            </w:r>
          </w:p>
          <w:p w:rsidR="009251A7" w:rsidRPr="009251A7" w:rsidRDefault="009251A7" w:rsidP="009251A7">
            <w:pPr>
              <w:tabs>
                <w:tab w:val="left" w:pos="3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9251A7">
              <w:rPr>
                <w:sz w:val="28"/>
                <w:szCs w:val="28"/>
                <w:lang w:eastAsia="ar-SA"/>
              </w:rPr>
              <w:t>поселения Апшеронского района</w:t>
            </w:r>
          </w:p>
          <w:p w:rsidR="009251A7" w:rsidRPr="009251A7" w:rsidRDefault="009251A7" w:rsidP="009251A7">
            <w:pPr>
              <w:tabs>
                <w:tab w:val="left" w:pos="3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9251A7">
              <w:rPr>
                <w:sz w:val="28"/>
                <w:szCs w:val="28"/>
                <w:lang w:eastAsia="ar-SA"/>
              </w:rPr>
              <w:t>по предоставлению муниципальной услуги</w:t>
            </w:r>
          </w:p>
          <w:p w:rsidR="009251A7" w:rsidRPr="009251A7" w:rsidRDefault="009251A7" w:rsidP="009251A7">
            <w:pPr>
              <w:tabs>
                <w:tab w:val="left" w:pos="3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9251A7">
              <w:rPr>
                <w:sz w:val="28"/>
                <w:szCs w:val="28"/>
                <w:lang w:eastAsia="ar-SA"/>
              </w:rPr>
              <w:t>«Утверждение схемы расположения</w:t>
            </w:r>
          </w:p>
          <w:p w:rsidR="009251A7" w:rsidRPr="009251A7" w:rsidRDefault="009251A7" w:rsidP="009251A7">
            <w:pPr>
              <w:tabs>
                <w:tab w:val="left" w:pos="3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9251A7">
              <w:rPr>
                <w:sz w:val="28"/>
                <w:szCs w:val="28"/>
                <w:lang w:eastAsia="ar-SA"/>
              </w:rPr>
              <w:t>земельного участка или земельных</w:t>
            </w:r>
          </w:p>
          <w:p w:rsidR="009251A7" w:rsidRPr="009251A7" w:rsidRDefault="009251A7" w:rsidP="009251A7">
            <w:pPr>
              <w:tabs>
                <w:tab w:val="left" w:pos="3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9251A7">
              <w:rPr>
                <w:sz w:val="28"/>
                <w:szCs w:val="28"/>
                <w:lang w:eastAsia="ar-SA"/>
              </w:rPr>
              <w:t>участков на кадастровом</w:t>
            </w:r>
          </w:p>
          <w:p w:rsidR="009251A7" w:rsidRPr="009251A7" w:rsidRDefault="009251A7" w:rsidP="009251A7">
            <w:pPr>
              <w:tabs>
                <w:tab w:val="left" w:pos="3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9251A7">
              <w:rPr>
                <w:sz w:val="28"/>
                <w:szCs w:val="28"/>
                <w:lang w:eastAsia="ar-SA"/>
              </w:rPr>
              <w:t>плане территории»</w:t>
            </w:r>
          </w:p>
        </w:tc>
      </w:tr>
    </w:tbl>
    <w:p w:rsidR="009251A7" w:rsidRPr="009251A7" w:rsidRDefault="009251A7" w:rsidP="009251A7">
      <w:pPr>
        <w:suppressAutoHyphens/>
        <w:ind w:firstLine="4395"/>
        <w:rPr>
          <w:sz w:val="28"/>
          <w:szCs w:val="28"/>
          <w:lang w:eastAsia="ar-SA"/>
        </w:rPr>
      </w:pPr>
    </w:p>
    <w:p w:rsidR="009251A7" w:rsidRPr="009251A7" w:rsidRDefault="009251A7" w:rsidP="009251A7">
      <w:pPr>
        <w:suppressAutoHyphens/>
        <w:ind w:firstLine="4395"/>
        <w:rPr>
          <w:sz w:val="28"/>
          <w:szCs w:val="28"/>
          <w:lang w:eastAsia="ar-SA"/>
        </w:rPr>
      </w:pPr>
    </w:p>
    <w:p w:rsidR="009251A7" w:rsidRPr="009251A7" w:rsidRDefault="009251A7" w:rsidP="009251A7">
      <w:pPr>
        <w:suppressAutoHyphens/>
        <w:ind w:firstLine="4395"/>
        <w:rPr>
          <w:sz w:val="28"/>
          <w:szCs w:val="28"/>
          <w:lang w:eastAsia="ar-SA"/>
        </w:rPr>
      </w:pPr>
    </w:p>
    <w:p w:rsidR="009251A7" w:rsidRPr="009251A7" w:rsidRDefault="009251A7" w:rsidP="009251A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9251A7">
        <w:rPr>
          <w:sz w:val="28"/>
          <w:szCs w:val="28"/>
          <w:lang w:eastAsia="ar-SA"/>
        </w:rPr>
        <w:t>БЛОК-СХЕМА</w:t>
      </w:r>
    </w:p>
    <w:p w:rsidR="009251A7" w:rsidRPr="009251A7" w:rsidRDefault="009251A7" w:rsidP="009251A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9251A7">
        <w:rPr>
          <w:sz w:val="28"/>
          <w:szCs w:val="28"/>
          <w:lang w:eastAsia="ar-SA"/>
        </w:rPr>
        <w:t>предоставления муниципальной услуги</w:t>
      </w:r>
    </w:p>
    <w:p w:rsidR="009251A7" w:rsidRPr="009251A7" w:rsidRDefault="009251A7" w:rsidP="009251A7">
      <w:pPr>
        <w:tabs>
          <w:tab w:val="left" w:pos="360"/>
        </w:tabs>
        <w:jc w:val="center"/>
        <w:rPr>
          <w:sz w:val="28"/>
          <w:szCs w:val="28"/>
          <w:lang w:eastAsia="ar-SA"/>
        </w:rPr>
      </w:pPr>
      <w:r w:rsidRPr="009251A7">
        <w:rPr>
          <w:sz w:val="28"/>
          <w:szCs w:val="28"/>
          <w:lang w:eastAsia="ar-SA"/>
        </w:rPr>
        <w:tab/>
        <w:t>«Утверждение схемы расположения земельного участка или земельных</w:t>
      </w:r>
    </w:p>
    <w:p w:rsidR="009251A7" w:rsidRPr="009251A7" w:rsidRDefault="009251A7" w:rsidP="009251A7">
      <w:pPr>
        <w:tabs>
          <w:tab w:val="left" w:pos="360"/>
        </w:tabs>
        <w:jc w:val="center"/>
        <w:rPr>
          <w:sz w:val="28"/>
          <w:szCs w:val="28"/>
          <w:lang w:eastAsia="ar-SA"/>
        </w:rPr>
      </w:pPr>
      <w:r w:rsidRPr="009251A7">
        <w:rPr>
          <w:sz w:val="28"/>
          <w:szCs w:val="28"/>
          <w:lang w:eastAsia="ar-SA"/>
        </w:rPr>
        <w:t>участков на кадастровом плане территории»</w:t>
      </w:r>
    </w:p>
    <w:p w:rsidR="00D14712" w:rsidRDefault="00565E99" w:rsidP="00D14712">
      <w:pPr>
        <w:pStyle w:val="a5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0.45pt;margin-top:6.75pt;width:147.75pt;height:21.1pt;z-index:251652608">
            <v:textbox style="mso-next-textbox:#_x0000_s1026">
              <w:txbxContent>
                <w:p w:rsidR="00F937FB" w:rsidRPr="005B5FBB" w:rsidRDefault="005B5FBB" w:rsidP="005B5FBB">
                  <w:pPr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shape>
        </w:pict>
      </w:r>
    </w:p>
    <w:p w:rsidR="00D14712" w:rsidRPr="002D047F" w:rsidRDefault="00565E99" w:rsidP="00D14712">
      <w:pPr>
        <w:pStyle w:val="a5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49.15pt;margin-top:13pt;width:0;height:11.2pt;z-index:251646464" o:connectortype="straight">
            <v:stroke endarrow="block"/>
          </v:shape>
        </w:pict>
      </w:r>
    </w:p>
    <w:p w:rsidR="00F937FB" w:rsidRPr="002D047F" w:rsidRDefault="00565E9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left:0;text-align:left;margin-left:5.1pt;margin-top:8.1pt;width:473.75pt;height:41.35pt;z-index:251653632">
            <v:textbox style="mso-next-textbox:#_x0000_s1027">
              <w:txbxContent>
                <w:p w:rsidR="00F937FB" w:rsidRPr="00C27D24" w:rsidRDefault="00F937FB" w:rsidP="00F937F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C27D24">
                    <w:rPr>
                      <w:rFonts w:ascii="Times New Roman CYR" w:hAnsi="Times New Roman CYR" w:cs="Times New Roman CYR"/>
                    </w:rPr>
                    <w:t>Специалист</w:t>
                  </w:r>
                  <w:r w:rsidR="009A0F1E">
                    <w:rPr>
                      <w:rFonts w:ascii="Times New Roman CYR" w:hAnsi="Times New Roman CYR" w:cs="Times New Roman CYR"/>
                    </w:rPr>
                    <w:t xml:space="preserve"> МФЦ</w:t>
                  </w:r>
                  <w:r w:rsidRPr="00C27D24">
                    <w:rPr>
                      <w:rFonts w:ascii="Times New Roman CYR" w:hAnsi="Times New Roman CYR" w:cs="Times New Roman CYR"/>
                    </w:rPr>
                    <w:t xml:space="preserve"> устанавливает предмет обращения, личность заявителя, проверяет наличие всех документов, сверяет оригиналы и копии документов</w:t>
                  </w:r>
                </w:p>
              </w:txbxContent>
            </v:textbox>
          </v:shape>
        </w:pict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565E9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32" style="position:absolute;left:0;text-align:left;margin-left:247.9pt;margin-top:1.2pt;width:.05pt;height:12.8pt;z-index:2516474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28" style="position:absolute;left:0;text-align:left;margin-left:96.25pt;margin-top:14.7pt;width:312.1pt;height:64.35pt;z-index:251654656">
            <v:textbox>
              <w:txbxContent>
                <w:p w:rsidR="00F937FB" w:rsidRDefault="00B66B92" w:rsidP="005B5FBB">
                  <w:pPr>
                    <w:jc w:val="center"/>
                  </w:pPr>
                  <w:r>
                    <w:t>Представленные д</w:t>
                  </w:r>
                  <w:r w:rsidR="00F937FB">
                    <w:t>окументы и</w:t>
                  </w:r>
                  <w:r w:rsidR="005B5FBB">
                    <w:t xml:space="preserve"> заявление</w:t>
                  </w:r>
                  <w:r w:rsidR="00F937FB">
                    <w:t xml:space="preserve"> соответствуют требованиям</w:t>
                  </w:r>
                  <w:r>
                    <w:t>, указанным в пункте 2.6</w:t>
                  </w:r>
                  <w:r w:rsidR="009A0F1E">
                    <w:t>.,</w:t>
                  </w:r>
                  <w:r>
                    <w:t xml:space="preserve"> и отсутствуют о</w:t>
                  </w:r>
                  <w:r>
                    <w:t>с</w:t>
                  </w:r>
                  <w:r>
                    <w:t>нования, перечисленные в пункте 2.7</w:t>
                  </w:r>
                  <w:r w:rsidR="009A0F1E">
                    <w:t>.</w:t>
                  </w:r>
                  <w:r w:rsidRPr="00B66B92">
                    <w:t xml:space="preserve"> </w:t>
                  </w:r>
                  <w:r>
                    <w:t>Административн</w:t>
                  </w:r>
                  <w:r>
                    <w:t>о</w:t>
                  </w:r>
                  <w:r>
                    <w:t>го регламента</w:t>
                  </w:r>
                </w:p>
                <w:p w:rsidR="00B66B92" w:rsidRDefault="00B66B92" w:rsidP="005B5FBB">
                  <w:pPr>
                    <w:jc w:val="center"/>
                  </w:pPr>
                </w:p>
              </w:txbxContent>
            </v:textbox>
          </v:rect>
        </w:pict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66B92" w:rsidRDefault="00565E9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9" type="#_x0000_t32" style="position:absolute;left:0;text-align:left;margin-left:4.75pt;margin-top:12.95pt;width:0;height:191.55pt;flip:y;z-index:251687424" o:connectortype="straight"/>
        </w:pict>
      </w:r>
      <w:r>
        <w:rPr>
          <w:noProof/>
          <w:sz w:val="28"/>
          <w:szCs w:val="28"/>
        </w:rPr>
        <w:pict>
          <v:shape id="_x0000_s1068" type="#_x0000_t32" style="position:absolute;left:0;text-align:left;margin-left:5.1pt;margin-top:12.9pt;width:91.15pt;height:.05pt;z-index:251686400" o:connectortype="straight">
            <v:stroke endarrow="block"/>
          </v:shape>
        </w:pict>
      </w:r>
    </w:p>
    <w:p w:rsidR="00B66B92" w:rsidRDefault="00B66B9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66B92" w:rsidRDefault="00565E9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32" style="position:absolute;left:0;text-align:left;margin-left:369.45pt;margin-top:14.65pt;width:.05pt;height:26.75pt;z-index:2516556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3" type="#_x0000_t32" style="position:absolute;left:0;text-align:left;margin-left:155pt;margin-top:15.95pt;width:0;height:25.45pt;z-index:251648512" o:connectortype="straight">
            <v:stroke endarrow="block"/>
          </v:shape>
        </w:pict>
      </w:r>
    </w:p>
    <w:p w:rsidR="00F937FB" w:rsidRPr="002D047F" w:rsidRDefault="00565E9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9" type="#_x0000_t202" style="position:absolute;left:0;text-align:left;margin-left:332.7pt;margin-top:4.25pt;width:31pt;height:19.95pt;z-index:251679232;mso-width-relative:margin;mso-height-relative:margin">
            <v:textbox>
              <w:txbxContent>
                <w:p w:rsidR="00FE43EE" w:rsidRDefault="00FE43EE" w:rsidP="00985241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8" type="#_x0000_t202" style="position:absolute;left:0;text-align:left;margin-left:161.7pt;margin-top:4.25pt;width:35.5pt;height:19.95pt;z-index:251678208;mso-width-relative:margin;mso-height-relative:margin">
            <v:textbox>
              <w:txbxContent>
                <w:p w:rsidR="00FE43EE" w:rsidRDefault="00FE43EE" w:rsidP="00985241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</w:p>
    <w:p w:rsidR="00F937FB" w:rsidRPr="002D047F" w:rsidRDefault="009A0F1E" w:rsidP="00B66B9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7" style="position:absolute;left:0;text-align:left;margin-left:14.55pt;margin-top:9.2pt;width:228.9pt;height:62.95pt;z-index:251663872">
            <v:textbox style="mso-next-textbox:#_x0000_s1037">
              <w:txbxContent>
                <w:p w:rsidR="00F937FB" w:rsidRDefault="00F937FB" w:rsidP="00D12491">
                  <w:pPr>
                    <w:jc w:val="center"/>
                  </w:pPr>
                  <w:r>
                    <w:t xml:space="preserve">Специалист </w:t>
                  </w:r>
                  <w:r w:rsidR="003D06EA">
                    <w:t xml:space="preserve">МФЦ </w:t>
                  </w:r>
                  <w:r>
                    <w:t>уведомляет заявит</w:t>
                  </w:r>
                  <w:r>
                    <w:t>е</w:t>
                  </w:r>
                  <w:r>
                    <w:t>ля о наличии препятствий для предоставл</w:t>
                  </w:r>
                  <w:r>
                    <w:t>е</w:t>
                  </w:r>
                  <w:r>
                    <w:t>ния муниципальной услуги и предлагает принять меры по их устр</w:t>
                  </w:r>
                  <w:r>
                    <w:t>а</w:t>
                  </w:r>
                  <w:r>
                    <w:t>нению</w:t>
                  </w:r>
                </w:p>
              </w:txbxContent>
            </v:textbox>
          </v:rect>
        </w:pict>
      </w:r>
      <w:r w:rsidR="00565E99">
        <w:rPr>
          <w:noProof/>
          <w:sz w:val="28"/>
          <w:szCs w:val="28"/>
        </w:rPr>
        <w:pict>
          <v:rect id="_x0000_s1030" style="position:absolute;left:0;text-align:left;margin-left:249.15pt;margin-top:9.2pt;width:220.3pt;height:78.35pt;z-index:251656704">
            <v:textbox>
              <w:txbxContent>
                <w:p w:rsidR="00F937FB" w:rsidRDefault="00F937FB" w:rsidP="00D12491">
                  <w:pPr>
                    <w:jc w:val="center"/>
                  </w:pPr>
                  <w:r>
                    <w:t xml:space="preserve">Специалист </w:t>
                  </w:r>
                  <w:r w:rsidR="00A07CA7">
                    <w:t xml:space="preserve">МФЦ </w:t>
                  </w:r>
                  <w:r>
                    <w:t>формирует результат административной процедуры</w:t>
                  </w:r>
                  <w:r w:rsidR="005B5FBB">
                    <w:t>, прои</w:t>
                  </w:r>
                  <w:r w:rsidR="005B5FBB">
                    <w:t>з</w:t>
                  </w:r>
                  <w:r w:rsidR="005B5FBB">
                    <w:t xml:space="preserve">водит </w:t>
                  </w:r>
                  <w:r>
                    <w:t>рег</w:t>
                  </w:r>
                  <w:r>
                    <w:t>и</w:t>
                  </w:r>
                  <w:r>
                    <w:t>страцию заявления</w:t>
                  </w:r>
                  <w:r w:rsidR="00A07CA7">
                    <w:t xml:space="preserve"> и предает документы по реестру в приемную </w:t>
                  </w:r>
                  <w:r w:rsidR="00B75F4B">
                    <w:t>А</w:t>
                  </w:r>
                  <w:r w:rsidR="00A07CA7">
                    <w:t>д</w:t>
                  </w:r>
                  <w:r w:rsidR="00A07CA7">
                    <w:t>министрации</w:t>
                  </w:r>
                </w:p>
              </w:txbxContent>
            </v:textbox>
          </v:rect>
        </w:pict>
      </w:r>
    </w:p>
    <w:p w:rsidR="00F937FB" w:rsidRPr="002D047F" w:rsidRDefault="00F937FB" w:rsidP="00F937FB">
      <w:pPr>
        <w:widowControl w:val="0"/>
        <w:tabs>
          <w:tab w:val="left" w:pos="1848"/>
          <w:tab w:val="left" w:pos="7757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6B92" w:rsidRDefault="00B66B9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66B92" w:rsidRDefault="00B66B9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66B92" w:rsidRDefault="00565E9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1" type="#_x0000_t32" style="position:absolute;left:0;text-align:left;margin-left:188.55pt;margin-top:7.75pt;width:0;height:15.4pt;z-index:2516894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0" type="#_x0000_t32" style="position:absolute;left:0;text-align:left;margin-left:68.35pt;margin-top:7.75pt;width:0;height:14.4pt;z-index:251688448" o:connectortype="straight">
            <v:stroke endarrow="block"/>
          </v:shape>
        </w:pict>
      </w:r>
    </w:p>
    <w:p w:rsidR="00B66B92" w:rsidRDefault="0079349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3" type="#_x0000_t32" style="position:absolute;left:0;text-align:left;margin-left:366.45pt;margin-top:6.95pt;width:0;height:89.6pt;z-index:251700736" o:connectortype="straight">
            <v:stroke endarrow="block"/>
          </v:shape>
        </w:pict>
      </w:r>
      <w:r w:rsidR="00565E99">
        <w:rPr>
          <w:noProof/>
          <w:sz w:val="28"/>
          <w:szCs w:val="28"/>
        </w:rPr>
        <w:pict>
          <v:rect id="_x0000_s1065" style="position:absolute;left:0;text-align:left;margin-left:135.95pt;margin-top:7.05pt;width:109.55pt;height:56.3pt;z-index:251684352">
            <v:textbox>
              <w:txbxContent>
                <w:p w:rsidR="00CE62D1" w:rsidRDefault="00CE62D1" w:rsidP="00D12491">
                  <w:pPr>
                    <w:jc w:val="center"/>
                  </w:pPr>
                  <w:r>
                    <w:t>Заявитель отк</w:t>
                  </w:r>
                  <w:r>
                    <w:t>а</w:t>
                  </w:r>
                  <w:r>
                    <w:t>зывается устр</w:t>
                  </w:r>
                  <w:r>
                    <w:t>а</w:t>
                  </w:r>
                  <w:r>
                    <w:t>нять препятствия</w:t>
                  </w:r>
                </w:p>
              </w:txbxContent>
            </v:textbox>
          </v:rect>
        </w:pict>
      </w:r>
      <w:r w:rsidR="00565E99">
        <w:rPr>
          <w:noProof/>
          <w:sz w:val="28"/>
          <w:szCs w:val="28"/>
        </w:rPr>
        <w:pict>
          <v:rect id="_x0000_s1064" style="position:absolute;left:0;text-align:left;margin-left:14.55pt;margin-top:7.05pt;width:115.75pt;height:89.5pt;z-index:251683328">
            <v:textbox>
              <w:txbxContent>
                <w:p w:rsidR="00B66B92" w:rsidRDefault="00B66B92" w:rsidP="00D12491">
                  <w:pPr>
                    <w:jc w:val="center"/>
                  </w:pPr>
                  <w:r>
                    <w:t>Заявитель привел документы в соо</w:t>
                  </w:r>
                  <w:r>
                    <w:t>т</w:t>
                  </w:r>
                  <w:r>
                    <w:t>ветствие с треб</w:t>
                  </w:r>
                  <w:r>
                    <w:t>о</w:t>
                  </w:r>
                  <w:r>
                    <w:t>ваниями Админ</w:t>
                  </w:r>
                  <w:r>
                    <w:t>и</w:t>
                  </w:r>
                  <w:r>
                    <w:t>стративного р</w:t>
                  </w:r>
                  <w:r>
                    <w:t>е</w:t>
                  </w:r>
                  <w:r>
                    <w:t>гламента</w:t>
                  </w:r>
                </w:p>
              </w:txbxContent>
            </v:textbox>
          </v:rect>
        </w:pict>
      </w:r>
    </w:p>
    <w:p w:rsidR="00B66B92" w:rsidRDefault="00B66B9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66B92" w:rsidRDefault="00B66B9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66B92" w:rsidRDefault="0079349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6" type="#_x0000_t32" style="position:absolute;left:0;text-align:left;margin-left:4.75pt;margin-top:10.8pt;width:9.8pt;height:0;flip:x;z-index:251685376" o:connectortype="straight"/>
        </w:pict>
      </w:r>
      <w:r w:rsidR="00565E99">
        <w:rPr>
          <w:noProof/>
          <w:sz w:val="28"/>
          <w:szCs w:val="28"/>
        </w:rPr>
        <w:pict>
          <v:shape id="_x0000_s1075" type="#_x0000_t32" style="position:absolute;left:0;text-align:left;margin-left:187.85pt;margin-top:15.05pt;width:.65pt;height:21.9pt;z-index:251693568" o:connectortype="straight">
            <v:stroke endarrow="block"/>
          </v:shape>
        </w:pict>
      </w:r>
      <w:r w:rsidR="00565E99">
        <w:rPr>
          <w:noProof/>
          <w:sz w:val="28"/>
          <w:szCs w:val="28"/>
        </w:rPr>
        <w:pict>
          <v:shape id="_x0000_s1079" type="#_x0000_t32" style="position:absolute;left:0;text-align:left;margin-left:132.85pt;margin-top:15.05pt;width:19.4pt;height:43.85pt;flip:x;z-index:251697664" o:connectortype="straight">
            <v:stroke endarrow="block"/>
          </v:shape>
        </w:pict>
      </w:r>
    </w:p>
    <w:p w:rsidR="00B66B92" w:rsidRDefault="00B66B9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66B92" w:rsidRDefault="00565E9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3" style="position:absolute;left:0;text-align:left;margin-left:150.5pt;margin-top:4.75pt;width:93.3pt;height:89.55pt;z-index:251691520">
            <v:textbox>
              <w:txbxContent>
                <w:p w:rsidR="00CE62D1" w:rsidRDefault="00CE62D1" w:rsidP="00D12491">
                  <w:pPr>
                    <w:jc w:val="center"/>
                  </w:pPr>
                  <w:r>
                    <w:t>Регистрация заявления при представлении неполного п</w:t>
                  </w:r>
                  <w:r>
                    <w:t>а</w:t>
                  </w:r>
                  <w:r>
                    <w:t>кета докуме</w:t>
                  </w:r>
                  <w:r>
                    <w:t>н</w:t>
                  </w:r>
                  <w:r>
                    <w:t>тов</w:t>
                  </w:r>
                </w:p>
              </w:txbxContent>
            </v:textbox>
          </v:rect>
        </w:pict>
      </w:r>
    </w:p>
    <w:p w:rsidR="00B66B92" w:rsidRDefault="00565E9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2" style="position:absolute;left:0;text-align:left;margin-left:265.95pt;margin-top:.6pt;width:203.5pt;height:90pt;z-index:251699712">
            <v:textbox>
              <w:txbxContent>
                <w:p w:rsidR="00A07CA7" w:rsidRDefault="00ED526C" w:rsidP="00D12491">
                  <w:pPr>
                    <w:jc w:val="center"/>
                  </w:pPr>
                  <w:r>
                    <w:t>Зарегистрированно</w:t>
                  </w:r>
                  <w:r w:rsidR="00A07CA7">
                    <w:t xml:space="preserve">е специалистом отдела ОКР </w:t>
                  </w:r>
                  <w:r>
                    <w:t>заявление направляе</w:t>
                  </w:r>
                  <w:r w:rsidR="00A07CA7">
                    <w:t xml:space="preserve">тся </w:t>
                  </w:r>
                  <w:r w:rsidR="009251A7">
                    <w:t>Г</w:t>
                  </w:r>
                  <w:r w:rsidR="00A07CA7">
                    <w:t>лаве для визирования</w:t>
                  </w:r>
                  <w:r w:rsidR="00B75F4B">
                    <w:t>,</w:t>
                  </w:r>
                  <w:r>
                    <w:t xml:space="preserve"> после чего передае</w:t>
                  </w:r>
                  <w:r w:rsidR="00A07CA7">
                    <w:t xml:space="preserve">тся </w:t>
                  </w:r>
                  <w:r w:rsidR="00DF256A">
                    <w:t>в порядке делопроизво</w:t>
                  </w:r>
                  <w:r w:rsidR="00DF256A">
                    <w:t>д</w:t>
                  </w:r>
                  <w:r w:rsidR="00DF256A">
                    <w:t xml:space="preserve">ства </w:t>
                  </w:r>
                  <w:r w:rsidR="00A07CA7">
                    <w:t xml:space="preserve">специалисту </w:t>
                  </w:r>
                  <w:r w:rsidR="009251A7">
                    <w:t>Отдела архите</w:t>
                  </w:r>
                  <w:r w:rsidR="009251A7">
                    <w:t>к</w:t>
                  </w:r>
                  <w:r w:rsidR="009251A7">
                    <w:t>туры</w:t>
                  </w:r>
                  <w:r w:rsidR="00A07CA7">
                    <w:t xml:space="preserve"> для и</w:t>
                  </w:r>
                  <w:r w:rsidR="00A07CA7">
                    <w:t>с</w:t>
                  </w:r>
                  <w:r w:rsidR="00A07CA7">
                    <w:t>полнения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2" style="position:absolute;left:0;text-align:left;margin-left:1.35pt;margin-top:10.6pt;width:142.75pt;height:76.95pt;z-index:251690496">
            <v:textbox>
              <w:txbxContent>
                <w:p w:rsidR="00CE62D1" w:rsidRDefault="00CE62D1" w:rsidP="00D12491">
                  <w:pPr>
                    <w:jc w:val="center"/>
                  </w:pPr>
                  <w:r>
                    <w:t>Отказ в приеме док</w:t>
                  </w:r>
                  <w:r>
                    <w:t>у</w:t>
                  </w:r>
                  <w:r>
                    <w:t>ментов при наличии о</w:t>
                  </w:r>
                  <w:r>
                    <w:t>с</w:t>
                  </w:r>
                  <w:r>
                    <w:t>н</w:t>
                  </w:r>
                  <w:r w:rsidR="00ED526C">
                    <w:t>ований, указанных в пункте 2.7</w:t>
                  </w:r>
                  <w:r w:rsidR="009A0F1E">
                    <w:t>.</w:t>
                  </w:r>
                  <w:r w:rsidR="00ED526C">
                    <w:t xml:space="preserve"> А</w:t>
                  </w:r>
                  <w:r>
                    <w:t>дмин</w:t>
                  </w:r>
                  <w:r>
                    <w:t>и</w:t>
                  </w:r>
                  <w:r>
                    <w:t>стративного регламента</w:t>
                  </w:r>
                </w:p>
              </w:txbxContent>
            </v:textbox>
          </v:rect>
        </w:pict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565E9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32" style="position:absolute;left:0;text-align:left;margin-left:65.7pt;margin-top:14.6pt;width:0;height:8.45pt;z-index:251672064" o:connectortype="straight">
            <v:stroke endarrow="block"/>
          </v:shape>
        </w:pict>
      </w:r>
    </w:p>
    <w:p w:rsidR="00F937FB" w:rsidRPr="002D047F" w:rsidRDefault="00F937FB" w:rsidP="00F937FB">
      <w:pPr>
        <w:widowControl w:val="0"/>
        <w:tabs>
          <w:tab w:val="left" w:pos="3070"/>
          <w:tab w:val="left" w:pos="57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37FB" w:rsidRPr="002D047F" w:rsidRDefault="00565E9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5" type="#_x0000_t32" style="position:absolute;left:0;text-align:left;margin-left:189.45pt;margin-top:13.8pt;width:0;height:23.8pt;z-index:251707904" o:connectortype="straight">
            <v:stroke endarrow="block"/>
          </v:shape>
        </w:pict>
      </w:r>
    </w:p>
    <w:p w:rsidR="00F937FB" w:rsidRPr="002D047F" w:rsidRDefault="0079349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6" type="#_x0000_t32" style="position:absolute;left:0;text-align:left;margin-left:369.5pt;margin-top:10.1pt;width:0;height:73.5pt;z-index:251708928" o:connectortype="straight">
            <v:stroke endarrow="block"/>
          </v:shape>
        </w:pict>
      </w:r>
    </w:p>
    <w:p w:rsidR="00F937FB" w:rsidRPr="002D047F" w:rsidRDefault="00565E9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8" style="position:absolute;left:0;text-align:left;margin-left:.05pt;margin-top:5.4pt;width:237.35pt;height:61.35pt;z-index:251696640">
            <v:textbox>
              <w:txbxContent>
                <w:p w:rsidR="00CE62D1" w:rsidRDefault="008434D0" w:rsidP="00D12491">
                  <w:pPr>
                    <w:jc w:val="center"/>
                  </w:pPr>
                  <w:r>
                    <w:t>Подготовка письменного отказа с указан</w:t>
                  </w:r>
                  <w:r>
                    <w:t>и</w:t>
                  </w:r>
                  <w:r>
                    <w:t>ем причин с</w:t>
                  </w:r>
                  <w:r w:rsidR="00D12491">
                    <w:t>о</w:t>
                  </w:r>
                  <w:r>
                    <w:t xml:space="preserve"> ссылками на нормати</w:t>
                  </w:r>
                  <w:r>
                    <w:t>в</w:t>
                  </w:r>
                  <w:r>
                    <w:t>н</w:t>
                  </w:r>
                  <w:r w:rsidR="009251A7">
                    <w:t xml:space="preserve">ые </w:t>
                  </w:r>
                  <w:r>
                    <w:t>правовые акт</w:t>
                  </w:r>
                  <w:r w:rsidR="00BE3C8E">
                    <w:t>ы</w:t>
                  </w:r>
                  <w:r>
                    <w:t xml:space="preserve"> и направление его заявит</w:t>
                  </w:r>
                  <w:r>
                    <w:t>е</w:t>
                  </w:r>
                  <w:r>
                    <w:t>лю</w:t>
                  </w:r>
                </w:p>
              </w:txbxContent>
            </v:textbox>
          </v:rect>
        </w:pict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E3C8E" w:rsidRPr="002D047F" w:rsidRDefault="00565E9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93" type="#_x0000_t32" style="position:absolute;left:0;text-align:left;margin-left:245.7pt;margin-top:-4.4pt;width:0;height:21.3pt;z-index:251706880" o:connectortype="straight">
            <v:stroke endarrow="block"/>
          </v:shape>
        </w:pict>
      </w:r>
    </w:p>
    <w:p w:rsidR="00CE62D1" w:rsidRDefault="00565E99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pict>
          <v:rect id="_x0000_s1031" style="position:absolute;margin-left:3.15pt;margin-top:.8pt;width:471.3pt;height:58.1pt;z-index:251657728">
            <v:textbox>
              <w:txbxContent>
                <w:p w:rsidR="00DB2449" w:rsidRPr="0025762E" w:rsidRDefault="0061038A" w:rsidP="00355E3A">
                  <w:pPr>
                    <w:jc w:val="center"/>
                  </w:pPr>
                  <w:r>
                    <w:t xml:space="preserve">Специалистом </w:t>
                  </w:r>
                  <w:r w:rsidR="003D06EA">
                    <w:t xml:space="preserve">Отдела архитектуры </w:t>
                  </w:r>
                  <w:r>
                    <w:t>о</w:t>
                  </w:r>
                  <w:r w:rsidR="00F937FB" w:rsidRPr="0061038A">
                    <w:t xml:space="preserve">существляется </w:t>
                  </w:r>
                  <w:r w:rsidRPr="0061038A">
                    <w:t>рассмотрение заявления и пре</w:t>
                  </w:r>
                  <w:r w:rsidRPr="0061038A">
                    <w:t>д</w:t>
                  </w:r>
                  <w:r w:rsidRPr="0061038A">
                    <w:t>ставленных документов</w:t>
                  </w:r>
                  <w:r>
                    <w:t>. При необходимости специалистом</w:t>
                  </w:r>
                  <w:r w:rsidRPr="0061038A">
                    <w:t xml:space="preserve"> направл</w:t>
                  </w:r>
                  <w:r>
                    <w:t>я</w:t>
                  </w:r>
                  <w:r w:rsidR="000E6792">
                    <w:t>ю</w:t>
                  </w:r>
                  <w:r>
                    <w:t>тся</w:t>
                  </w:r>
                  <w:r w:rsidRPr="0061038A">
                    <w:t xml:space="preserve"> межведо</w:t>
                  </w:r>
                  <w:r w:rsidRPr="0061038A">
                    <w:t>м</w:t>
                  </w:r>
                  <w:r w:rsidRPr="0061038A">
                    <w:t>ственн</w:t>
                  </w:r>
                  <w:r w:rsidR="000E6792">
                    <w:t>ые</w:t>
                  </w:r>
                  <w:r w:rsidRPr="0061038A">
                    <w:t xml:space="preserve"> запрос</w:t>
                  </w:r>
                  <w:r w:rsidR="000E6792">
                    <w:t>ы</w:t>
                  </w:r>
                  <w:r w:rsidR="00DB2449">
                    <w:t xml:space="preserve"> в </w:t>
                  </w:r>
                  <w:r w:rsidR="00DB2449" w:rsidRPr="0025762E">
                    <w:t>соответствующие органы (организации)</w:t>
                  </w:r>
                </w:p>
                <w:p w:rsidR="00F937FB" w:rsidRPr="0061038A" w:rsidRDefault="00F937FB" w:rsidP="00F937FB"/>
              </w:txbxContent>
            </v:textbox>
          </v:rect>
        </w:pict>
      </w:r>
    </w:p>
    <w:p w:rsidR="00CE62D1" w:rsidRDefault="00CE62D1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E62D1" w:rsidRDefault="00CE62D1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E62D1" w:rsidRDefault="00565E99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pict>
          <v:shape id="_x0000_s1087" type="#_x0000_t32" style="position:absolute;margin-left:245.7pt;margin-top:11.35pt;width:0;height:21.3pt;z-index:251702784" o:connectortype="straight">
            <v:stroke endarrow="block"/>
          </v:shape>
        </w:pict>
      </w:r>
    </w:p>
    <w:p w:rsidR="00CE62D1" w:rsidRDefault="00565E99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sz w:val="28"/>
          <w:szCs w:val="28"/>
        </w:rPr>
        <w:pict>
          <v:rect id="_x0000_s1035" style="position:absolute;margin-left:3.15pt;margin-top:15.8pt;width:471.3pt;height:54.45pt;z-index:251661824">
            <v:textbox style="mso-next-textbox:#_x0000_s1035">
              <w:txbxContent>
                <w:p w:rsidR="00F937FB" w:rsidRPr="00590643" w:rsidRDefault="00F937FB" w:rsidP="00590643">
                  <w:pPr>
                    <w:jc w:val="center"/>
                  </w:pPr>
                  <w:r w:rsidRPr="00590643">
                    <w:t>Принятие</w:t>
                  </w:r>
                  <w:r w:rsidR="000E6792" w:rsidRPr="00590643">
                    <w:t xml:space="preserve"> решения </w:t>
                  </w:r>
                  <w:r w:rsidR="003D06EA" w:rsidRPr="00590643">
                    <w:t>о подготовке</w:t>
                  </w:r>
                  <w:r w:rsidR="00DF256A" w:rsidRPr="00590643">
                    <w:rPr>
                      <w:bCs/>
                    </w:rPr>
                    <w:t xml:space="preserve"> </w:t>
                  </w:r>
                  <w:r w:rsidR="003D06EA" w:rsidRPr="00590643">
                    <w:rPr>
                      <w:lang w:eastAsia="ar-SA"/>
                    </w:rPr>
                    <w:t>постановления Администрации об утве</w:t>
                  </w:r>
                  <w:r w:rsidR="003D06EA" w:rsidRPr="00590643">
                    <w:rPr>
                      <w:lang w:eastAsia="ar-SA"/>
                    </w:rPr>
                    <w:t>р</w:t>
                  </w:r>
                  <w:r w:rsidR="003D06EA" w:rsidRPr="00590643">
                    <w:rPr>
                      <w:lang w:eastAsia="ar-SA"/>
                    </w:rPr>
                    <w:t>ждении схемы расположения земельного участка или земельных участков на кадастровом плане терр</w:t>
                  </w:r>
                  <w:r w:rsidR="003D06EA" w:rsidRPr="00590643">
                    <w:rPr>
                      <w:lang w:eastAsia="ar-SA"/>
                    </w:rPr>
                    <w:t>и</w:t>
                  </w:r>
                  <w:r w:rsidR="003D06EA" w:rsidRPr="00590643">
                    <w:rPr>
                      <w:lang w:eastAsia="ar-SA"/>
                    </w:rPr>
                    <w:t>тории</w:t>
                  </w:r>
                  <w:r w:rsidR="003D06EA" w:rsidRPr="00590643">
                    <w:rPr>
                      <w:bCs/>
                    </w:rPr>
                    <w:t xml:space="preserve"> </w:t>
                  </w:r>
                  <w:r w:rsidR="00DF256A" w:rsidRPr="00590643">
                    <w:rPr>
                      <w:bCs/>
                    </w:rPr>
                    <w:t xml:space="preserve">или </w:t>
                  </w:r>
                  <w:r w:rsidR="003D06EA" w:rsidRPr="00590643">
                    <w:rPr>
                      <w:lang w:eastAsia="ar-SA"/>
                    </w:rPr>
                    <w:t>уведомления об отказе в предоста</w:t>
                  </w:r>
                  <w:r w:rsidR="003D06EA" w:rsidRPr="00590643">
                    <w:rPr>
                      <w:lang w:eastAsia="ar-SA"/>
                    </w:rPr>
                    <w:t>в</w:t>
                  </w:r>
                  <w:r w:rsidR="003D06EA" w:rsidRPr="00590643">
                    <w:rPr>
                      <w:lang w:eastAsia="ar-SA"/>
                    </w:rPr>
                    <w:t>лении муниципальной услуги</w:t>
                  </w:r>
                </w:p>
              </w:txbxContent>
            </v:textbox>
          </v:rect>
        </w:pict>
      </w:r>
    </w:p>
    <w:p w:rsidR="00CE62D1" w:rsidRDefault="00CE62D1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937FB" w:rsidRDefault="00F937FB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937FB" w:rsidRDefault="00F937FB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937FB" w:rsidRDefault="00565E99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sz w:val="28"/>
          <w:szCs w:val="28"/>
        </w:rPr>
        <w:pict>
          <v:shape id="_x0000_s1062" type="#_x0000_t32" style="position:absolute;margin-left:243.45pt;margin-top:6.2pt;width:.05pt;height:31.15pt;z-index:251682304" o:connectortype="straight">
            <v:stroke endarrow="block"/>
          </v:shape>
        </w:pict>
      </w:r>
    </w:p>
    <w:p w:rsidR="00F937FB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Default="00565E9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61" type="#_x0000_t202" style="position:absolute;left:0;text-align:left;margin-left:80.6pt;margin-top:5.15pt;width:332.35pt;height:37.5pt;z-index:251681280;mso-width-relative:margin;mso-height-relative:margin">
            <v:textbox>
              <w:txbxContent>
                <w:p w:rsidR="006102AB" w:rsidRDefault="006102AB" w:rsidP="00355E3A">
                  <w:pPr>
                    <w:jc w:val="center"/>
                  </w:pPr>
                  <w:r>
                    <w:t>Согласование, подписание и регистрация ответа заявителю</w:t>
                  </w:r>
                </w:p>
                <w:p w:rsidR="006102AB" w:rsidRDefault="006102AB"/>
              </w:txbxContent>
            </v:textbox>
          </v:shape>
        </w:pict>
      </w:r>
    </w:p>
    <w:p w:rsidR="00F937FB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Default="00565E9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2" type="#_x0000_t32" style="position:absolute;left:0;text-align:left;margin-left:348.45pt;margin-top:9.7pt;width:.75pt;height:20.65pt;z-index:2517058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2" type="#_x0000_t32" style="position:absolute;left:0;text-align:left;margin-left:128.7pt;margin-top:8.95pt;width:.75pt;height:20.65pt;z-index:251668992" o:connectortype="straight">
            <v:stroke endarrow="block"/>
          </v:shape>
        </w:pict>
      </w:r>
    </w:p>
    <w:p w:rsidR="00F937FB" w:rsidRDefault="00590643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left:0;text-align:left;margin-left:3.15pt;margin-top:12.75pt;width:223.05pt;height:97.2pt;z-index:251662848">
            <v:textbox>
              <w:txbxContent>
                <w:p w:rsidR="00F937FB" w:rsidRDefault="00F937FB" w:rsidP="00355E3A">
                  <w:pPr>
                    <w:jc w:val="center"/>
                  </w:pPr>
                  <w:r>
                    <w:t xml:space="preserve">Выдача заявителю </w:t>
                  </w:r>
                  <w:r w:rsidR="00590643">
                    <w:t xml:space="preserve">копии </w:t>
                  </w:r>
                  <w:r w:rsidR="00590643" w:rsidRPr="00590643">
                    <w:rPr>
                      <w:lang w:eastAsia="ar-SA"/>
                    </w:rPr>
                    <w:t>постановл</w:t>
                  </w:r>
                  <w:r w:rsidR="00590643" w:rsidRPr="00590643">
                    <w:rPr>
                      <w:lang w:eastAsia="ar-SA"/>
                    </w:rPr>
                    <w:t>е</w:t>
                  </w:r>
                  <w:r w:rsidR="00590643" w:rsidRPr="00590643">
                    <w:rPr>
                      <w:lang w:eastAsia="ar-SA"/>
                    </w:rPr>
                    <w:t>ния Администрации об утве</w:t>
                  </w:r>
                  <w:r w:rsidR="00590643" w:rsidRPr="00590643">
                    <w:rPr>
                      <w:lang w:eastAsia="ar-SA"/>
                    </w:rPr>
                    <w:t>р</w:t>
                  </w:r>
                  <w:r w:rsidR="00590643" w:rsidRPr="00590643">
                    <w:rPr>
                      <w:lang w:eastAsia="ar-SA"/>
                    </w:rPr>
                    <w:t>ждении схемы расположения земельного учас</w:t>
                  </w:r>
                  <w:r w:rsidR="00590643" w:rsidRPr="00590643">
                    <w:rPr>
                      <w:lang w:eastAsia="ar-SA"/>
                    </w:rPr>
                    <w:t>т</w:t>
                  </w:r>
                  <w:r w:rsidR="00590643" w:rsidRPr="00590643">
                    <w:rPr>
                      <w:lang w:eastAsia="ar-SA"/>
                    </w:rPr>
                    <w:t>ка или земельных участков на кадас</w:t>
                  </w:r>
                  <w:r w:rsidR="00590643" w:rsidRPr="00590643">
                    <w:rPr>
                      <w:lang w:eastAsia="ar-SA"/>
                    </w:rPr>
                    <w:t>т</w:t>
                  </w:r>
                  <w:r w:rsidR="00590643" w:rsidRPr="00590643">
                    <w:rPr>
                      <w:lang w:eastAsia="ar-SA"/>
                    </w:rPr>
                    <w:t>ровом плане терр</w:t>
                  </w:r>
                  <w:r w:rsidR="00590643" w:rsidRPr="00590643">
                    <w:rPr>
                      <w:lang w:eastAsia="ar-SA"/>
                    </w:rPr>
                    <w:t>и</w:t>
                  </w:r>
                  <w:r w:rsidR="00590643" w:rsidRPr="00590643">
                    <w:rPr>
                      <w:lang w:eastAsia="ar-SA"/>
                    </w:rPr>
                    <w:t>тории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1" style="position:absolute;left:0;text-align:left;margin-left:243.5pt;margin-top:13.5pt;width:230.95pt;height:96.45pt;z-index:251704832">
            <v:textbox>
              <w:txbxContent>
                <w:p w:rsidR="00BE3C8E" w:rsidRDefault="00BE3C8E" w:rsidP="00355E3A">
                  <w:pPr>
                    <w:jc w:val="center"/>
                  </w:pPr>
                  <w:r>
                    <w:t xml:space="preserve">Выдача заявителю </w:t>
                  </w:r>
                  <w:r w:rsidR="00ED526C">
                    <w:t>мотивированного о</w:t>
                  </w:r>
                  <w:r w:rsidR="00ED526C">
                    <w:t>т</w:t>
                  </w:r>
                  <w:r w:rsidR="00ED526C">
                    <w:t>каза</w:t>
                  </w:r>
                  <w:r>
                    <w:t xml:space="preserve"> </w:t>
                  </w:r>
                  <w:r w:rsidR="00B75F4B">
                    <w:t xml:space="preserve">в </w:t>
                  </w:r>
                  <w:r w:rsidR="00674EE9">
                    <w:t xml:space="preserve">выдаче </w:t>
                  </w:r>
                  <w:r w:rsidR="00590643">
                    <w:t xml:space="preserve">копии </w:t>
                  </w:r>
                  <w:r w:rsidR="00590643" w:rsidRPr="00590643">
                    <w:rPr>
                      <w:lang w:eastAsia="ar-SA"/>
                    </w:rPr>
                    <w:t>постановления А</w:t>
                  </w:r>
                  <w:r w:rsidR="00590643" w:rsidRPr="00590643">
                    <w:rPr>
                      <w:lang w:eastAsia="ar-SA"/>
                    </w:rPr>
                    <w:t>д</w:t>
                  </w:r>
                  <w:r w:rsidR="00590643" w:rsidRPr="00590643">
                    <w:rPr>
                      <w:lang w:eastAsia="ar-SA"/>
                    </w:rPr>
                    <w:t>министрации об утверждении схемы ра</w:t>
                  </w:r>
                  <w:r w:rsidR="00590643" w:rsidRPr="00590643">
                    <w:rPr>
                      <w:lang w:eastAsia="ar-SA"/>
                    </w:rPr>
                    <w:t>с</w:t>
                  </w:r>
                  <w:r w:rsidR="00590643" w:rsidRPr="00590643">
                    <w:rPr>
                      <w:lang w:eastAsia="ar-SA"/>
                    </w:rPr>
                    <w:t>положения земельного участка или з</w:t>
                  </w:r>
                  <w:r w:rsidR="00590643" w:rsidRPr="00590643">
                    <w:rPr>
                      <w:lang w:eastAsia="ar-SA"/>
                    </w:rPr>
                    <w:t>е</w:t>
                  </w:r>
                  <w:r w:rsidR="00590643" w:rsidRPr="00590643">
                    <w:rPr>
                      <w:lang w:eastAsia="ar-SA"/>
                    </w:rPr>
                    <w:t>мельных участков на кадастровом плане террит</w:t>
                  </w:r>
                  <w:r w:rsidR="00590643" w:rsidRPr="00590643">
                    <w:rPr>
                      <w:lang w:eastAsia="ar-SA"/>
                    </w:rPr>
                    <w:t>о</w:t>
                  </w:r>
                  <w:r w:rsidR="00590643" w:rsidRPr="00590643">
                    <w:rPr>
                      <w:lang w:eastAsia="ar-SA"/>
                    </w:rPr>
                    <w:t>рии</w:t>
                  </w:r>
                  <w:r w:rsidR="00B75F4B">
                    <w:t xml:space="preserve"> </w:t>
                  </w:r>
                  <w:r>
                    <w:t>с указанием причин</w:t>
                  </w:r>
                </w:p>
                <w:p w:rsidR="00BE3C8E" w:rsidRDefault="00BE3C8E"/>
              </w:txbxContent>
            </v:textbox>
          </v:rect>
        </w:pict>
      </w:r>
    </w:p>
    <w:p w:rsidR="000F6DFB" w:rsidRDefault="000F6DFB" w:rsidP="000F6DFB">
      <w:pPr>
        <w:rPr>
          <w:rStyle w:val="FontStyle47"/>
          <w:sz w:val="28"/>
          <w:szCs w:val="28"/>
        </w:rPr>
      </w:pPr>
    </w:p>
    <w:p w:rsidR="00C331D3" w:rsidRDefault="00C331D3" w:rsidP="000F6DFB">
      <w:pPr>
        <w:rPr>
          <w:rStyle w:val="FontStyle47"/>
          <w:sz w:val="28"/>
          <w:szCs w:val="28"/>
        </w:rPr>
      </w:pPr>
    </w:p>
    <w:p w:rsidR="00B66B92" w:rsidRDefault="00B66B92" w:rsidP="000F6DFB">
      <w:pPr>
        <w:rPr>
          <w:rStyle w:val="FontStyle47"/>
          <w:sz w:val="28"/>
          <w:szCs w:val="28"/>
        </w:rPr>
      </w:pPr>
    </w:p>
    <w:p w:rsidR="00B66B92" w:rsidRDefault="00B66B92" w:rsidP="000F6DFB">
      <w:pPr>
        <w:rPr>
          <w:rStyle w:val="FontStyle47"/>
          <w:sz w:val="28"/>
          <w:szCs w:val="28"/>
        </w:rPr>
      </w:pPr>
    </w:p>
    <w:p w:rsidR="00B66B92" w:rsidRDefault="00B66B92" w:rsidP="000F6DFB">
      <w:pPr>
        <w:rPr>
          <w:rStyle w:val="FontStyle47"/>
          <w:sz w:val="28"/>
          <w:szCs w:val="28"/>
        </w:rPr>
      </w:pPr>
    </w:p>
    <w:p w:rsidR="00B66B92" w:rsidRDefault="00B66B92" w:rsidP="000F6DFB">
      <w:pPr>
        <w:rPr>
          <w:rStyle w:val="FontStyle47"/>
          <w:sz w:val="28"/>
          <w:szCs w:val="28"/>
        </w:rPr>
      </w:pPr>
    </w:p>
    <w:p w:rsidR="00B66B92" w:rsidRDefault="00B66B92" w:rsidP="000F6DFB">
      <w:pPr>
        <w:rPr>
          <w:rStyle w:val="FontStyle47"/>
          <w:sz w:val="28"/>
          <w:szCs w:val="28"/>
        </w:rPr>
      </w:pPr>
    </w:p>
    <w:p w:rsidR="00BE3C8E" w:rsidRDefault="00BE3C8E" w:rsidP="000F6DFB">
      <w:pPr>
        <w:rPr>
          <w:rStyle w:val="FontStyle47"/>
          <w:sz w:val="28"/>
          <w:szCs w:val="28"/>
        </w:rPr>
      </w:pPr>
    </w:p>
    <w:p w:rsidR="00B75F4B" w:rsidRDefault="00B75F4B" w:rsidP="000F6DFB">
      <w:pPr>
        <w:rPr>
          <w:rStyle w:val="FontStyle47"/>
          <w:sz w:val="28"/>
          <w:szCs w:val="28"/>
        </w:rPr>
      </w:pPr>
    </w:p>
    <w:p w:rsidR="00B75F4B" w:rsidRDefault="00B75F4B" w:rsidP="000F6DFB">
      <w:pPr>
        <w:rPr>
          <w:rStyle w:val="FontStyle47"/>
          <w:sz w:val="28"/>
          <w:szCs w:val="28"/>
        </w:rPr>
      </w:pPr>
    </w:p>
    <w:p w:rsidR="00355E3A" w:rsidRDefault="000F6DFB" w:rsidP="000F6DFB">
      <w:pPr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Заместитель главы Апшеронского</w:t>
      </w:r>
    </w:p>
    <w:p w:rsidR="00355E3A" w:rsidRDefault="000F6DFB" w:rsidP="000F6DFB">
      <w:pPr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городского поселения</w:t>
      </w:r>
    </w:p>
    <w:p w:rsidR="00F937FB" w:rsidRDefault="000F6DFB" w:rsidP="000F6DFB">
      <w:pPr>
        <w:rPr>
          <w:sz w:val="28"/>
          <w:szCs w:val="28"/>
        </w:rPr>
      </w:pPr>
      <w:r>
        <w:rPr>
          <w:rStyle w:val="FontStyle47"/>
          <w:sz w:val="28"/>
          <w:szCs w:val="28"/>
        </w:rPr>
        <w:t xml:space="preserve">Апшеронского района                       </w:t>
      </w:r>
      <w:r w:rsidR="00C331D3">
        <w:rPr>
          <w:rStyle w:val="FontStyle47"/>
          <w:sz w:val="28"/>
          <w:szCs w:val="28"/>
        </w:rPr>
        <w:t xml:space="preserve">      </w:t>
      </w:r>
      <w:r>
        <w:rPr>
          <w:rStyle w:val="FontStyle47"/>
          <w:sz w:val="28"/>
          <w:szCs w:val="28"/>
        </w:rPr>
        <w:t xml:space="preserve">                </w:t>
      </w:r>
      <w:bookmarkStart w:id="0" w:name="_GoBack"/>
      <w:bookmarkEnd w:id="0"/>
      <w:r>
        <w:rPr>
          <w:rStyle w:val="FontStyle47"/>
          <w:sz w:val="28"/>
          <w:szCs w:val="28"/>
        </w:rPr>
        <w:t xml:space="preserve">          </w:t>
      </w:r>
      <w:r w:rsidR="00355E3A">
        <w:rPr>
          <w:rStyle w:val="FontStyle47"/>
          <w:sz w:val="28"/>
          <w:szCs w:val="28"/>
        </w:rPr>
        <w:t xml:space="preserve">                  </w:t>
      </w:r>
      <w:r w:rsidR="00E53C17" w:rsidRPr="00E53C17">
        <w:rPr>
          <w:rStyle w:val="FontStyle47"/>
          <w:sz w:val="28"/>
          <w:szCs w:val="28"/>
        </w:rPr>
        <w:t>Н.И.Покусаева</w:t>
      </w:r>
    </w:p>
    <w:sectPr w:rsidR="00F937FB" w:rsidSect="00DF256A">
      <w:headerReference w:type="default" r:id="rId7"/>
      <w:pgSz w:w="11906" w:h="16838"/>
      <w:pgMar w:top="907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99" w:rsidRDefault="00565E99" w:rsidP="00DF256A">
      <w:r>
        <w:separator/>
      </w:r>
    </w:p>
  </w:endnote>
  <w:endnote w:type="continuationSeparator" w:id="0">
    <w:p w:rsidR="00565E99" w:rsidRDefault="00565E99" w:rsidP="00DF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99" w:rsidRDefault="00565E99" w:rsidP="00DF256A">
      <w:r>
        <w:separator/>
      </w:r>
    </w:p>
  </w:footnote>
  <w:footnote w:type="continuationSeparator" w:id="0">
    <w:p w:rsidR="00565E99" w:rsidRDefault="00565E99" w:rsidP="00DF2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22221"/>
      <w:docPartObj>
        <w:docPartGallery w:val="Page Numbers (Top of Page)"/>
        <w:docPartUnique/>
      </w:docPartObj>
    </w:sdtPr>
    <w:sdtEndPr/>
    <w:sdtContent>
      <w:p w:rsidR="00DF256A" w:rsidRDefault="00DF25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6DA">
          <w:rPr>
            <w:noProof/>
          </w:rPr>
          <w:t>2</w:t>
        </w:r>
        <w:r>
          <w:fldChar w:fldCharType="end"/>
        </w:r>
      </w:p>
    </w:sdtContent>
  </w:sdt>
  <w:p w:rsidR="00DF256A" w:rsidRDefault="00DF25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7FB"/>
    <w:rsid w:val="00003A7D"/>
    <w:rsid w:val="000162E8"/>
    <w:rsid w:val="00027D6B"/>
    <w:rsid w:val="000343DA"/>
    <w:rsid w:val="00072482"/>
    <w:rsid w:val="0008231E"/>
    <w:rsid w:val="00086B65"/>
    <w:rsid w:val="000C254F"/>
    <w:rsid w:val="000D14EA"/>
    <w:rsid w:val="000D39DF"/>
    <w:rsid w:val="000D3D36"/>
    <w:rsid w:val="000E4F71"/>
    <w:rsid w:val="000E6792"/>
    <w:rsid w:val="000F1699"/>
    <w:rsid w:val="000F4F8A"/>
    <w:rsid w:val="000F6DFB"/>
    <w:rsid w:val="0010172B"/>
    <w:rsid w:val="00106C52"/>
    <w:rsid w:val="00110AB3"/>
    <w:rsid w:val="00131E96"/>
    <w:rsid w:val="00151F7E"/>
    <w:rsid w:val="00157F3E"/>
    <w:rsid w:val="00161D41"/>
    <w:rsid w:val="0016250D"/>
    <w:rsid w:val="00177DD9"/>
    <w:rsid w:val="0018338B"/>
    <w:rsid w:val="00185A66"/>
    <w:rsid w:val="001975BC"/>
    <w:rsid w:val="001F01A9"/>
    <w:rsid w:val="00201637"/>
    <w:rsid w:val="002047E2"/>
    <w:rsid w:val="00213FBE"/>
    <w:rsid w:val="00215DBD"/>
    <w:rsid w:val="0022271A"/>
    <w:rsid w:val="00224734"/>
    <w:rsid w:val="0023420D"/>
    <w:rsid w:val="00235269"/>
    <w:rsid w:val="002429E3"/>
    <w:rsid w:val="00243AC8"/>
    <w:rsid w:val="00251BBB"/>
    <w:rsid w:val="00252689"/>
    <w:rsid w:val="00264D55"/>
    <w:rsid w:val="00264FDD"/>
    <w:rsid w:val="0026600D"/>
    <w:rsid w:val="0026788D"/>
    <w:rsid w:val="002714DE"/>
    <w:rsid w:val="00282665"/>
    <w:rsid w:val="00283D15"/>
    <w:rsid w:val="00284425"/>
    <w:rsid w:val="00286C04"/>
    <w:rsid w:val="002A2E1E"/>
    <w:rsid w:val="002C123F"/>
    <w:rsid w:val="002C2154"/>
    <w:rsid w:val="002C3B79"/>
    <w:rsid w:val="002C4F42"/>
    <w:rsid w:val="002D53E9"/>
    <w:rsid w:val="00334135"/>
    <w:rsid w:val="00346D5E"/>
    <w:rsid w:val="00347310"/>
    <w:rsid w:val="00350857"/>
    <w:rsid w:val="00355E3A"/>
    <w:rsid w:val="00376536"/>
    <w:rsid w:val="003827B9"/>
    <w:rsid w:val="00382842"/>
    <w:rsid w:val="00385ACF"/>
    <w:rsid w:val="003A23BF"/>
    <w:rsid w:val="003B0F28"/>
    <w:rsid w:val="003B2E5D"/>
    <w:rsid w:val="003C218E"/>
    <w:rsid w:val="003D01C5"/>
    <w:rsid w:val="003D06EA"/>
    <w:rsid w:val="00413FEF"/>
    <w:rsid w:val="004360C9"/>
    <w:rsid w:val="00461088"/>
    <w:rsid w:val="00495B1F"/>
    <w:rsid w:val="00496F1F"/>
    <w:rsid w:val="004A4EB1"/>
    <w:rsid w:val="004B59EE"/>
    <w:rsid w:val="004B6239"/>
    <w:rsid w:val="004C342B"/>
    <w:rsid w:val="004D0A56"/>
    <w:rsid w:val="00505DCB"/>
    <w:rsid w:val="00511827"/>
    <w:rsid w:val="00516DAA"/>
    <w:rsid w:val="005174F8"/>
    <w:rsid w:val="00532C97"/>
    <w:rsid w:val="005456D7"/>
    <w:rsid w:val="00546047"/>
    <w:rsid w:val="00556952"/>
    <w:rsid w:val="00564295"/>
    <w:rsid w:val="00564F0A"/>
    <w:rsid w:val="00565E99"/>
    <w:rsid w:val="0056673D"/>
    <w:rsid w:val="00590643"/>
    <w:rsid w:val="00592AAF"/>
    <w:rsid w:val="005B5FBB"/>
    <w:rsid w:val="005C2C8E"/>
    <w:rsid w:val="005E5F0E"/>
    <w:rsid w:val="005E6341"/>
    <w:rsid w:val="005E6544"/>
    <w:rsid w:val="005F6C51"/>
    <w:rsid w:val="006102AB"/>
    <w:rsid w:val="0061038A"/>
    <w:rsid w:val="00616DE5"/>
    <w:rsid w:val="00630E8B"/>
    <w:rsid w:val="006419FE"/>
    <w:rsid w:val="00656F10"/>
    <w:rsid w:val="00661BE8"/>
    <w:rsid w:val="00665997"/>
    <w:rsid w:val="00671E43"/>
    <w:rsid w:val="00674EE9"/>
    <w:rsid w:val="0067728A"/>
    <w:rsid w:val="0067780E"/>
    <w:rsid w:val="006A6272"/>
    <w:rsid w:val="006B7570"/>
    <w:rsid w:val="006E277A"/>
    <w:rsid w:val="006E5906"/>
    <w:rsid w:val="006E60E7"/>
    <w:rsid w:val="006F49F5"/>
    <w:rsid w:val="00700FEB"/>
    <w:rsid w:val="007056F1"/>
    <w:rsid w:val="00717ADE"/>
    <w:rsid w:val="00727F33"/>
    <w:rsid w:val="00732910"/>
    <w:rsid w:val="00734ED8"/>
    <w:rsid w:val="007351A8"/>
    <w:rsid w:val="007371AA"/>
    <w:rsid w:val="00744095"/>
    <w:rsid w:val="00755F4B"/>
    <w:rsid w:val="00773D84"/>
    <w:rsid w:val="007820C8"/>
    <w:rsid w:val="007825E7"/>
    <w:rsid w:val="00787FA4"/>
    <w:rsid w:val="0079349B"/>
    <w:rsid w:val="00794FBA"/>
    <w:rsid w:val="007A2052"/>
    <w:rsid w:val="007A4B77"/>
    <w:rsid w:val="007B0611"/>
    <w:rsid w:val="007D3D79"/>
    <w:rsid w:val="007D46AC"/>
    <w:rsid w:val="007D63D3"/>
    <w:rsid w:val="007E06DA"/>
    <w:rsid w:val="007F46C6"/>
    <w:rsid w:val="00803795"/>
    <w:rsid w:val="00813F50"/>
    <w:rsid w:val="00822CFB"/>
    <w:rsid w:val="00822D2E"/>
    <w:rsid w:val="008434D0"/>
    <w:rsid w:val="0086071D"/>
    <w:rsid w:val="00865161"/>
    <w:rsid w:val="0087476E"/>
    <w:rsid w:val="008A1F3E"/>
    <w:rsid w:val="008A2B97"/>
    <w:rsid w:val="008A54D9"/>
    <w:rsid w:val="008B0629"/>
    <w:rsid w:val="008B0996"/>
    <w:rsid w:val="008B4E42"/>
    <w:rsid w:val="008B5AEC"/>
    <w:rsid w:val="008B6518"/>
    <w:rsid w:val="008C289B"/>
    <w:rsid w:val="008E7005"/>
    <w:rsid w:val="008E7FAE"/>
    <w:rsid w:val="008F4186"/>
    <w:rsid w:val="00910FB7"/>
    <w:rsid w:val="00921077"/>
    <w:rsid w:val="009251A7"/>
    <w:rsid w:val="00954BD4"/>
    <w:rsid w:val="009562AB"/>
    <w:rsid w:val="00964093"/>
    <w:rsid w:val="00975EFF"/>
    <w:rsid w:val="00976F5F"/>
    <w:rsid w:val="00985241"/>
    <w:rsid w:val="00993685"/>
    <w:rsid w:val="009A0F1E"/>
    <w:rsid w:val="009D0791"/>
    <w:rsid w:val="009D17A2"/>
    <w:rsid w:val="009D7FCC"/>
    <w:rsid w:val="009E3567"/>
    <w:rsid w:val="009E66C3"/>
    <w:rsid w:val="009E7F0C"/>
    <w:rsid w:val="009F7962"/>
    <w:rsid w:val="00A07CA7"/>
    <w:rsid w:val="00A14F25"/>
    <w:rsid w:val="00A154A9"/>
    <w:rsid w:val="00A17D89"/>
    <w:rsid w:val="00A246BB"/>
    <w:rsid w:val="00A3599D"/>
    <w:rsid w:val="00A37301"/>
    <w:rsid w:val="00A42EEC"/>
    <w:rsid w:val="00A60C86"/>
    <w:rsid w:val="00A65BD4"/>
    <w:rsid w:val="00A74D1E"/>
    <w:rsid w:val="00AA4638"/>
    <w:rsid w:val="00AD32E7"/>
    <w:rsid w:val="00AE6337"/>
    <w:rsid w:val="00AE703F"/>
    <w:rsid w:val="00AF0053"/>
    <w:rsid w:val="00AF27C4"/>
    <w:rsid w:val="00B0107D"/>
    <w:rsid w:val="00B14DC9"/>
    <w:rsid w:val="00B17430"/>
    <w:rsid w:val="00B24BFF"/>
    <w:rsid w:val="00B315C7"/>
    <w:rsid w:val="00B360CF"/>
    <w:rsid w:val="00B60949"/>
    <w:rsid w:val="00B66B92"/>
    <w:rsid w:val="00B75F4B"/>
    <w:rsid w:val="00B87683"/>
    <w:rsid w:val="00BA4C76"/>
    <w:rsid w:val="00BA4DB4"/>
    <w:rsid w:val="00BC34BD"/>
    <w:rsid w:val="00BD3840"/>
    <w:rsid w:val="00BE3C8E"/>
    <w:rsid w:val="00BE3F8F"/>
    <w:rsid w:val="00BE501B"/>
    <w:rsid w:val="00C0549A"/>
    <w:rsid w:val="00C16C37"/>
    <w:rsid w:val="00C331D3"/>
    <w:rsid w:val="00C5095F"/>
    <w:rsid w:val="00C6756E"/>
    <w:rsid w:val="00C72295"/>
    <w:rsid w:val="00C73011"/>
    <w:rsid w:val="00C7317A"/>
    <w:rsid w:val="00C76058"/>
    <w:rsid w:val="00C76879"/>
    <w:rsid w:val="00C8088E"/>
    <w:rsid w:val="00C9071C"/>
    <w:rsid w:val="00C96106"/>
    <w:rsid w:val="00CA1B45"/>
    <w:rsid w:val="00CA1BB8"/>
    <w:rsid w:val="00CA5944"/>
    <w:rsid w:val="00CB2183"/>
    <w:rsid w:val="00CD21C3"/>
    <w:rsid w:val="00CE35D6"/>
    <w:rsid w:val="00CE392C"/>
    <w:rsid w:val="00CE62D1"/>
    <w:rsid w:val="00D12491"/>
    <w:rsid w:val="00D14712"/>
    <w:rsid w:val="00D229A6"/>
    <w:rsid w:val="00D338B5"/>
    <w:rsid w:val="00D461DD"/>
    <w:rsid w:val="00D47F2F"/>
    <w:rsid w:val="00D50BC5"/>
    <w:rsid w:val="00D5424E"/>
    <w:rsid w:val="00D578B6"/>
    <w:rsid w:val="00D73A3A"/>
    <w:rsid w:val="00D86140"/>
    <w:rsid w:val="00D90DB0"/>
    <w:rsid w:val="00D93672"/>
    <w:rsid w:val="00DA47BC"/>
    <w:rsid w:val="00DB2449"/>
    <w:rsid w:val="00DB3A9B"/>
    <w:rsid w:val="00DB6D35"/>
    <w:rsid w:val="00DE3525"/>
    <w:rsid w:val="00DE52B8"/>
    <w:rsid w:val="00DF256A"/>
    <w:rsid w:val="00E10151"/>
    <w:rsid w:val="00E11AD2"/>
    <w:rsid w:val="00E2686B"/>
    <w:rsid w:val="00E53C17"/>
    <w:rsid w:val="00E55594"/>
    <w:rsid w:val="00E644CE"/>
    <w:rsid w:val="00E82AF8"/>
    <w:rsid w:val="00E842FC"/>
    <w:rsid w:val="00E9666E"/>
    <w:rsid w:val="00E9738F"/>
    <w:rsid w:val="00EA671B"/>
    <w:rsid w:val="00EA6C1B"/>
    <w:rsid w:val="00EA710F"/>
    <w:rsid w:val="00ED526C"/>
    <w:rsid w:val="00ED5E82"/>
    <w:rsid w:val="00EE1711"/>
    <w:rsid w:val="00EE49D1"/>
    <w:rsid w:val="00EE5336"/>
    <w:rsid w:val="00EF674B"/>
    <w:rsid w:val="00F5442A"/>
    <w:rsid w:val="00F63DC4"/>
    <w:rsid w:val="00F7064B"/>
    <w:rsid w:val="00F72C72"/>
    <w:rsid w:val="00F87927"/>
    <w:rsid w:val="00F926A2"/>
    <w:rsid w:val="00F937FB"/>
    <w:rsid w:val="00FA6E0A"/>
    <w:rsid w:val="00FE2350"/>
    <w:rsid w:val="00FE2F67"/>
    <w:rsid w:val="00FE43EE"/>
    <w:rsid w:val="00FF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  <o:rules v:ext="edit">
        <o:r id="V:Rule1" type="connector" idref="#_x0000_s1048"/>
        <o:r id="V:Rule2" type="connector" idref="#_x0000_s1042"/>
        <o:r id="V:Rule3" type="connector" idref="#_x0000_s1043"/>
        <o:r id="V:Rule4" type="connector" idref="#_x0000_s1079"/>
        <o:r id="V:Rule5" type="connector" idref="#_x0000_s1092"/>
        <o:r id="V:Rule6" type="connector" idref="#_x0000_s1047"/>
        <o:r id="V:Rule7" type="connector" idref="#_x0000_s1068"/>
        <o:r id="V:Rule8" type="connector" idref="#_x0000_s1051"/>
        <o:r id="V:Rule9" type="connector" idref="#_x0000_s1071"/>
        <o:r id="V:Rule10" type="connector" idref="#_x0000_s1062"/>
        <o:r id="V:Rule11" type="connector" idref="#_x0000_s1096"/>
        <o:r id="V:Rule12" type="connector" idref="#_x0000_s1095"/>
        <o:r id="V:Rule13" type="connector" idref="#_x0000_s1070"/>
        <o:r id="V:Rule14" type="connector" idref="#_x0000_s1069"/>
        <o:r id="V:Rule15" type="connector" idref="#_x0000_s1087"/>
        <o:r id="V:Rule16" type="connector" idref="#_x0000_s1083"/>
        <o:r id="V:Rule17" type="connector" idref="#_x0000_s1029"/>
        <o:r id="V:Rule18" type="connector" idref="#_x0000_s1093"/>
        <o:r id="V:Rule19" type="connector" idref="#_x0000_s1075"/>
        <o:r id="V:Rule20" type="connector" idref="#_x0000_s10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937FB"/>
    <w:pPr>
      <w:suppressAutoHyphens/>
      <w:spacing w:line="360" w:lineRule="auto"/>
      <w:ind w:firstLine="540"/>
      <w:jc w:val="both"/>
    </w:pPr>
    <w:rPr>
      <w:lang w:eastAsia="ar-SA"/>
    </w:rPr>
  </w:style>
  <w:style w:type="character" w:customStyle="1" w:styleId="FontStyle47">
    <w:name w:val="Font Style47"/>
    <w:basedOn w:val="a0"/>
    <w:uiPriority w:val="99"/>
    <w:rsid w:val="00C6756E"/>
    <w:rPr>
      <w:rFonts w:ascii="Times New Roman" w:hAnsi="Times New Roman" w:cs="Times New Roman" w:hint="default"/>
      <w:sz w:val="22"/>
      <w:szCs w:val="22"/>
    </w:rPr>
  </w:style>
  <w:style w:type="paragraph" w:styleId="a3">
    <w:name w:val="header"/>
    <w:basedOn w:val="a"/>
    <w:link w:val="a4"/>
    <w:uiPriority w:val="99"/>
    <w:rsid w:val="009D17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 Знак, Знак Знак Знак Знак, Знак Знак"/>
    <w:basedOn w:val="a"/>
    <w:link w:val="a6"/>
    <w:rsid w:val="009D17A2"/>
    <w:pPr>
      <w:spacing w:after="120"/>
    </w:pPr>
  </w:style>
  <w:style w:type="character" w:customStyle="1" w:styleId="a6">
    <w:name w:val="Основной текст Знак"/>
    <w:aliases w:val=" Знак Знак1, Знак Знак Знак Знак Знак, Знак Знак Знак"/>
    <w:basedOn w:val="a0"/>
    <w:link w:val="a5"/>
    <w:rsid w:val="009D1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47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7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DF25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2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925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925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Ксюша</cp:lastModifiedBy>
  <cp:revision>34</cp:revision>
  <cp:lastPrinted>2016-02-18T13:39:00Z</cp:lastPrinted>
  <dcterms:created xsi:type="dcterms:W3CDTF">2011-12-20T11:14:00Z</dcterms:created>
  <dcterms:modified xsi:type="dcterms:W3CDTF">2016-02-18T13:39:00Z</dcterms:modified>
</cp:coreProperties>
</file>