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3E32" w:rsidRDefault="00393E32" w:rsidP="00393E32">
      <w:pPr>
        <w:ind w:firstLine="5103"/>
        <w:jc w:val="center"/>
      </w:pPr>
    </w:p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Апшеронского</w:t>
      </w:r>
    </w:p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93E32" w:rsidRDefault="00393E32" w:rsidP="00393E3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93E32">
        <w:rPr>
          <w:sz w:val="28"/>
          <w:szCs w:val="28"/>
        </w:rPr>
        <w:t xml:space="preserve"> 28</w:t>
      </w:r>
      <w:r>
        <w:rPr>
          <w:sz w:val="28"/>
          <w:szCs w:val="28"/>
        </w:rPr>
        <w:t>.</w:t>
      </w:r>
      <w:r w:rsidRPr="00393E3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393E32">
        <w:rPr>
          <w:sz w:val="28"/>
          <w:szCs w:val="28"/>
        </w:rPr>
        <w:t>2012</w:t>
      </w:r>
      <w:r>
        <w:rPr>
          <w:sz w:val="28"/>
          <w:szCs w:val="28"/>
        </w:rPr>
        <w:t xml:space="preserve">  № 181</w:t>
      </w:r>
    </w:p>
    <w:p w:rsidR="00393E32" w:rsidRDefault="00393E32" w:rsidP="00393E32">
      <w:pPr>
        <w:jc w:val="both"/>
        <w:rPr>
          <w:sz w:val="28"/>
          <w:szCs w:val="28"/>
        </w:rPr>
      </w:pPr>
    </w:p>
    <w:p w:rsidR="00393E32" w:rsidRDefault="00393E32" w:rsidP="00393E32">
      <w:pPr>
        <w:jc w:val="both"/>
        <w:rPr>
          <w:sz w:val="28"/>
          <w:szCs w:val="28"/>
        </w:rPr>
      </w:pPr>
    </w:p>
    <w:p w:rsidR="00393E32" w:rsidRDefault="00393E32" w:rsidP="00393E32">
      <w:pPr>
        <w:jc w:val="both"/>
        <w:rPr>
          <w:sz w:val="28"/>
          <w:szCs w:val="28"/>
        </w:rPr>
      </w:pPr>
    </w:p>
    <w:p w:rsidR="00393E32" w:rsidRDefault="00393E32" w:rsidP="00393E3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93E32" w:rsidRDefault="00393E32" w:rsidP="00393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муниципальным бюджетным учреждением </w:t>
      </w:r>
    </w:p>
    <w:p w:rsidR="00393E32" w:rsidRDefault="00393E32" w:rsidP="00393E32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</w:t>
      </w:r>
      <w:r>
        <w:rPr>
          <w:sz w:val="28"/>
          <w:szCs w:val="28"/>
        </w:rPr>
        <w:softHyphen/>
        <w:t>ронского городского поселения Апшеронского района «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</w:p>
    <w:p w:rsidR="00393E32" w:rsidRDefault="00393E32" w:rsidP="00393E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кино-досуговый</w:t>
      </w:r>
      <w:proofErr w:type="spellEnd"/>
      <w:r>
        <w:rPr>
          <w:sz w:val="28"/>
          <w:szCs w:val="28"/>
        </w:rPr>
        <w:t xml:space="preserve"> центр «Апшеронск»</w:t>
      </w:r>
    </w:p>
    <w:p w:rsidR="00393E32" w:rsidRDefault="00393E32" w:rsidP="00393E32">
      <w:pPr>
        <w:jc w:val="center"/>
        <w:rPr>
          <w:sz w:val="28"/>
          <w:szCs w:val="28"/>
        </w:rPr>
      </w:pPr>
    </w:p>
    <w:p w:rsidR="00393E32" w:rsidRDefault="00393E32" w:rsidP="00393E32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540"/>
        <w:gridCol w:w="5130"/>
        <w:gridCol w:w="1800"/>
        <w:gridCol w:w="2175"/>
      </w:tblGrid>
      <w:tr w:rsidR="00393E32" w:rsidTr="00421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</w:t>
            </w:r>
          </w:p>
        </w:tc>
      </w:tr>
      <w:tr w:rsidR="00393E32" w:rsidTr="00421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проведение детских праздников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3E32" w:rsidTr="00421E4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проведение концер</w:t>
            </w:r>
            <w:r>
              <w:rPr>
                <w:sz w:val="28"/>
                <w:szCs w:val="28"/>
              </w:rPr>
              <w:softHyphen/>
              <w:t xml:space="preserve">тов: </w:t>
            </w:r>
          </w:p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(старше 14 лет)</w:t>
            </w:r>
          </w:p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(от 6 до 14 лет)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393E32" w:rsidTr="00421E4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проведение концер</w:t>
            </w:r>
            <w:r>
              <w:rPr>
                <w:sz w:val="28"/>
                <w:szCs w:val="28"/>
              </w:rPr>
              <w:softHyphen/>
              <w:t>тов и шоу-программ от 1,5 часа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3E32" w:rsidTr="00421E4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93E32" w:rsidRDefault="00393E32" w:rsidP="00421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</w:t>
            </w:r>
            <w:proofErr w:type="spellStart"/>
            <w:r>
              <w:rPr>
                <w:sz w:val="28"/>
                <w:szCs w:val="28"/>
              </w:rPr>
              <w:t>кинобилет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(от 6 до 14 лет)</w:t>
            </w:r>
          </w:p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(старше 14 лет)</w:t>
            </w:r>
          </w:p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видиодискотека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E32" w:rsidTr="00421E4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проведение дискотек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32" w:rsidRDefault="00393E32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93E32" w:rsidRDefault="00393E32" w:rsidP="00393E32">
      <w:pPr>
        <w:jc w:val="center"/>
      </w:pPr>
    </w:p>
    <w:p w:rsidR="00393E32" w:rsidRDefault="00393E32" w:rsidP="00393E32">
      <w:pPr>
        <w:jc w:val="center"/>
        <w:rPr>
          <w:sz w:val="28"/>
          <w:szCs w:val="28"/>
        </w:rPr>
      </w:pPr>
    </w:p>
    <w:p w:rsidR="00393E32" w:rsidRDefault="00393E32" w:rsidP="00393E32">
      <w:pPr>
        <w:jc w:val="center"/>
        <w:rPr>
          <w:sz w:val="28"/>
          <w:szCs w:val="28"/>
        </w:rPr>
      </w:pPr>
    </w:p>
    <w:p w:rsidR="00393E32" w:rsidRDefault="00393E32" w:rsidP="00393E32">
      <w:pPr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Заместитель главы </w:t>
      </w:r>
      <w:proofErr w:type="gramStart"/>
      <w:r>
        <w:rPr>
          <w:rFonts w:eastAsia="Times New Roman CYR" w:cs="Times New Roman CYR"/>
          <w:sz w:val="28"/>
          <w:szCs w:val="28"/>
        </w:rPr>
        <w:t>Апшеронского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городского </w:t>
      </w:r>
    </w:p>
    <w:p w:rsidR="00D40B89" w:rsidRDefault="00393E32" w:rsidP="00393E32">
      <w:r>
        <w:rPr>
          <w:rFonts w:eastAsia="Times New Roman CYR" w:cs="Times New Roman CYR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>
        <w:rPr>
          <w:rFonts w:eastAsia="Times New Roman CYR" w:cs="Times New Roman CYR"/>
          <w:sz w:val="28"/>
          <w:szCs w:val="28"/>
        </w:rPr>
        <w:t>С.С.Миляев</w:t>
      </w:r>
      <w:proofErr w:type="spellEnd"/>
    </w:p>
    <w:sectPr w:rsidR="00D40B89" w:rsidSect="00393E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32"/>
    <w:rsid w:val="00393E32"/>
    <w:rsid w:val="00977FCF"/>
    <w:rsid w:val="00CB5805"/>
    <w:rsid w:val="00D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Adm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2012-02-29T12:24:00Z</dcterms:created>
  <dcterms:modified xsi:type="dcterms:W3CDTF">2012-02-29T12:27:00Z</dcterms:modified>
</cp:coreProperties>
</file>