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48" w:rsidRDefault="00ED284E" w:rsidP="00ED2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АПШЕРОНСКОГО ГОРОДСКОГО ПОСЕЛЕНИЯ</w:t>
      </w:r>
    </w:p>
    <w:p w:rsidR="00ED284E" w:rsidRDefault="00ED284E" w:rsidP="00ED2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АПШЕРОНСКОГО РАЙОНА</w:t>
      </w:r>
    </w:p>
    <w:p w:rsidR="00B62D43" w:rsidRDefault="00B62D43" w:rsidP="009A08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284E" w:rsidRDefault="00ED284E" w:rsidP="00ED2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284E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ED284E" w:rsidRDefault="00ED284E" w:rsidP="00ED2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</w:t>
      </w:r>
    </w:p>
    <w:p w:rsidR="00ED284E" w:rsidRPr="00ED284E" w:rsidRDefault="00ED284E" w:rsidP="00ED284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D284E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Pr="00ED284E">
        <w:rPr>
          <w:rFonts w:ascii="Times New Roman" w:hAnsi="Times New Roman" w:cs="Times New Roman"/>
          <w:bCs/>
          <w:sz w:val="24"/>
          <w:szCs w:val="24"/>
          <w:u w:val="single"/>
        </w:rPr>
        <w:t>11.10.2017</w:t>
      </w:r>
      <w:proofErr w:type="gramEnd"/>
      <w:r w:rsidRPr="00ED284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</w:t>
      </w:r>
      <w:r w:rsidRPr="00ED284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Pr="00ED284E">
        <w:rPr>
          <w:rFonts w:ascii="Times New Roman" w:hAnsi="Times New Roman" w:cs="Times New Roman"/>
          <w:bCs/>
          <w:sz w:val="24"/>
          <w:szCs w:val="24"/>
          <w:u w:val="single"/>
        </w:rPr>
        <w:t>№ 583</w:t>
      </w:r>
      <w:r w:rsidRPr="00ED284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D284E" w:rsidRPr="00ED284E" w:rsidRDefault="00ED284E" w:rsidP="00ED284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D284E">
        <w:rPr>
          <w:rFonts w:ascii="Times New Roman" w:hAnsi="Times New Roman" w:cs="Times New Roman"/>
          <w:bCs/>
          <w:sz w:val="24"/>
          <w:szCs w:val="24"/>
        </w:rPr>
        <w:t>г.Апшеронск</w:t>
      </w:r>
      <w:proofErr w:type="spellEnd"/>
    </w:p>
    <w:p w:rsidR="00113360" w:rsidRDefault="00113360" w:rsidP="009A0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84E" w:rsidRDefault="00ED284E" w:rsidP="009A0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848" w:rsidRPr="009A0848" w:rsidRDefault="009A0848" w:rsidP="009A0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4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72580">
        <w:rPr>
          <w:rFonts w:ascii="Times New Roman" w:hAnsi="Times New Roman" w:cs="Times New Roman"/>
          <w:b/>
          <w:sz w:val="28"/>
          <w:szCs w:val="28"/>
        </w:rPr>
        <w:t>й</w:t>
      </w:r>
      <w:r w:rsidRPr="009A0848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9A0848" w:rsidRPr="009A0848" w:rsidRDefault="009A0848" w:rsidP="009A0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48">
        <w:rPr>
          <w:rFonts w:ascii="Times New Roman" w:hAnsi="Times New Roman" w:cs="Times New Roman"/>
          <w:b/>
          <w:sz w:val="28"/>
          <w:szCs w:val="28"/>
        </w:rPr>
        <w:t>Апшеронского городского поселения Апшеронского района</w:t>
      </w:r>
    </w:p>
    <w:p w:rsidR="009A0848" w:rsidRDefault="009A0848" w:rsidP="009A0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0848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9A08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9A08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</w:t>
      </w:r>
      <w:r w:rsidRPr="009A0848">
        <w:rPr>
          <w:rFonts w:ascii="Times New Roman" w:hAnsi="Times New Roman" w:cs="Times New Roman"/>
          <w:b/>
          <w:sz w:val="28"/>
          <w:szCs w:val="28"/>
        </w:rPr>
        <w:t>бря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A084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500</w:t>
      </w:r>
      <w:r w:rsidRPr="009A0848">
        <w:rPr>
          <w:rFonts w:ascii="Times New Roman" w:hAnsi="Times New Roman" w:cs="Times New Roman"/>
          <w:b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360" w:rsidRDefault="009A0848" w:rsidP="009A0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  <w:r w:rsidRPr="009A08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Pr="009A08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113360" w:rsidRDefault="009A0848" w:rsidP="009A0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48">
        <w:rPr>
          <w:rFonts w:ascii="Times New Roman" w:hAnsi="Times New Roman" w:cs="Times New Roman"/>
          <w:b/>
          <w:sz w:val="28"/>
          <w:szCs w:val="28"/>
        </w:rPr>
        <w:t>Апшеронско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9A0848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9A0848">
        <w:rPr>
          <w:rFonts w:ascii="Times New Roman" w:hAnsi="Times New Roman" w:cs="Times New Roman"/>
          <w:b/>
          <w:sz w:val="28"/>
          <w:szCs w:val="28"/>
        </w:rPr>
        <w:t xml:space="preserve">поселении Апшеронского района </w:t>
      </w:r>
    </w:p>
    <w:p w:rsidR="00113360" w:rsidRDefault="009A0848" w:rsidP="009A0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предоставлению муниципальной услуги </w:t>
      </w:r>
    </w:p>
    <w:p w:rsidR="00113360" w:rsidRDefault="009A0848" w:rsidP="009A0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«Выдача разрешения на строительство, реконструкцию</w:t>
      </w:r>
    </w:p>
    <w:p w:rsidR="009A0848" w:rsidRPr="009A0848" w:rsidRDefault="009A0848" w:rsidP="009A0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объектов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капитального строительства</w:t>
      </w:r>
      <w:r w:rsidRPr="009A0848">
        <w:rPr>
          <w:rFonts w:ascii="Times New Roman" w:hAnsi="Times New Roman" w:cs="Times New Roman"/>
          <w:b/>
          <w:sz w:val="28"/>
          <w:szCs w:val="28"/>
        </w:rPr>
        <w:t>»</w:t>
      </w:r>
    </w:p>
    <w:p w:rsidR="009A0848" w:rsidRPr="009A0848" w:rsidRDefault="009A0848" w:rsidP="009A08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848" w:rsidRPr="009A0848" w:rsidRDefault="009A0848" w:rsidP="009A08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848" w:rsidRPr="009A0848" w:rsidRDefault="009A0848" w:rsidP="009A08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848" w:rsidRPr="009A0848" w:rsidRDefault="009A0848" w:rsidP="009A084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84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72580">
        <w:rPr>
          <w:rFonts w:ascii="Times New Roman" w:hAnsi="Times New Roman" w:cs="Times New Roman"/>
          <w:bCs/>
          <w:sz w:val="28"/>
          <w:szCs w:val="28"/>
        </w:rPr>
        <w:t>целях приведения муниципального нормативного правового акта в соответствие с действующим законодательством</w:t>
      </w:r>
      <w:r w:rsidRPr="009A0848">
        <w:rPr>
          <w:rFonts w:ascii="Times New Roman" w:hAnsi="Times New Roman" w:cs="Times New Roman"/>
          <w:bCs/>
          <w:sz w:val="28"/>
          <w:szCs w:val="28"/>
        </w:rPr>
        <w:t xml:space="preserve"> п о с т а н о в л я ю:</w:t>
      </w:r>
    </w:p>
    <w:p w:rsidR="00872580" w:rsidRDefault="006B1BE9" w:rsidP="009A084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2580">
        <w:rPr>
          <w:rFonts w:ascii="Times New Roman" w:hAnsi="Times New Roman" w:cs="Times New Roman"/>
          <w:sz w:val="28"/>
          <w:szCs w:val="28"/>
        </w:rPr>
        <w:t>1. Внести изменения</w:t>
      </w:r>
      <w:r w:rsidR="009A0848" w:rsidRPr="009A084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Апшеронского городского поселения Апшеронского района от </w:t>
      </w:r>
      <w:r>
        <w:rPr>
          <w:rFonts w:ascii="Times New Roman" w:hAnsi="Times New Roman" w:cs="Times New Roman"/>
          <w:sz w:val="28"/>
          <w:szCs w:val="28"/>
        </w:rPr>
        <w:t>05 сентября</w:t>
      </w:r>
      <w:r w:rsidR="009A0848" w:rsidRPr="009A084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A0848" w:rsidRPr="009A084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500</w:t>
      </w:r>
      <w:r w:rsidR="009A0848" w:rsidRPr="009A0848">
        <w:rPr>
          <w:rFonts w:ascii="Times New Roman" w:hAnsi="Times New Roman" w:cs="Times New Roman"/>
          <w:sz w:val="28"/>
          <w:szCs w:val="28"/>
        </w:rPr>
        <w:t xml:space="preserve"> </w:t>
      </w:r>
      <w:r w:rsidR="009A0848" w:rsidRPr="009A0848">
        <w:rPr>
          <w:rFonts w:ascii="Times New Roman" w:hAnsi="Times New Roman" w:cs="Times New Roman"/>
          <w:bCs/>
          <w:sz w:val="28"/>
          <w:szCs w:val="28"/>
        </w:rPr>
        <w:t>«</w:t>
      </w:r>
      <w:r w:rsidRPr="006B1BE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администрации Апшеронского городского поселении Апшеронского района по предоставлению муниципальной услуги «Выдача разрешения на строительство, реконструкцию объектов капитального строительства</w:t>
      </w:r>
      <w:r w:rsidR="009A0848" w:rsidRPr="009A0848"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2580">
        <w:rPr>
          <w:rFonts w:ascii="Times New Roman" w:hAnsi="Times New Roman" w:cs="Times New Roman"/>
          <w:bCs/>
          <w:sz w:val="28"/>
          <w:szCs w:val="28"/>
        </w:rPr>
        <w:t>изложив пункт</w:t>
      </w:r>
      <w:r w:rsidR="00626585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2.6.1</w:t>
      </w:r>
      <w:r w:rsidR="00626585">
        <w:rPr>
          <w:rFonts w:ascii="Times New Roman" w:hAnsi="Times New Roman" w:cs="Times New Roman"/>
          <w:bCs/>
          <w:sz w:val="28"/>
          <w:szCs w:val="28"/>
        </w:rPr>
        <w:t xml:space="preserve"> и 2.6.4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2 </w:t>
      </w:r>
      <w:r w:rsidR="00872580">
        <w:rPr>
          <w:rFonts w:ascii="Times New Roman" w:hAnsi="Times New Roman" w:cs="Times New Roman"/>
          <w:bCs/>
          <w:sz w:val="28"/>
          <w:szCs w:val="28"/>
        </w:rPr>
        <w:t xml:space="preserve"> статьи 2 </w:t>
      </w:r>
      <w:r w:rsidR="00640B54">
        <w:rPr>
          <w:rFonts w:ascii="Times New Roman" w:hAnsi="Times New Roman" w:cs="Times New Roman"/>
          <w:bCs/>
          <w:sz w:val="28"/>
          <w:szCs w:val="28"/>
        </w:rPr>
        <w:t>А</w:t>
      </w:r>
      <w:r w:rsidR="00872580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</w:rPr>
        <w:t>в приложении к постановлению</w:t>
      </w:r>
      <w:r w:rsidR="00872580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872580" w:rsidRPr="00872580" w:rsidRDefault="00872580" w:rsidP="008725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2580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документов, </w:t>
      </w:r>
      <w:proofErr w:type="gramStart"/>
      <w:r w:rsidRPr="00872580">
        <w:rPr>
          <w:rFonts w:ascii="Times New Roman" w:hAnsi="Times New Roman" w:cs="Times New Roman"/>
          <w:sz w:val="28"/>
          <w:szCs w:val="28"/>
        </w:rPr>
        <w:t>необходимых  в</w:t>
      </w:r>
      <w:proofErr w:type="gramEnd"/>
      <w:r w:rsidRPr="00872580">
        <w:rPr>
          <w:rFonts w:ascii="Times New Roman" w:hAnsi="Times New Roman" w:cs="Times New Roman"/>
          <w:sz w:val="28"/>
          <w:szCs w:val="28"/>
        </w:rPr>
        <w:t xml:space="preserve"> соответствии с  законодательными или иными нормативными правовыми актами для предоставления муниципальной услуги, подлежащий представлению заявителем: </w:t>
      </w:r>
    </w:p>
    <w:p w:rsidR="00872580" w:rsidRPr="00872580" w:rsidRDefault="00872580" w:rsidP="00B62D4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580">
        <w:rPr>
          <w:rFonts w:ascii="Times New Roman" w:hAnsi="Times New Roman" w:cs="Times New Roman"/>
          <w:sz w:val="28"/>
          <w:szCs w:val="28"/>
        </w:rPr>
        <w:t xml:space="preserve">1) заявление на имя главы Апшеронского городского поселения Апшеронского района (далее – заявление), которое составляется по форме согласно </w:t>
      </w:r>
      <w:hyperlink r:id="rId7" w:tgtFrame="_blank" w:tooltip="Заявление" w:history="1">
        <w:r w:rsidRPr="0087258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 1 к настоящему Административному регламент</w:t>
        </w:r>
      </w:hyperlink>
      <w:r w:rsidRPr="00872580">
        <w:rPr>
          <w:rFonts w:ascii="Times New Roman" w:hAnsi="Times New Roman" w:cs="Times New Roman"/>
          <w:sz w:val="28"/>
          <w:szCs w:val="28"/>
        </w:rPr>
        <w:t>у в 1-м экземпляре (оригинал). Образец заполнения заявления приведен в приложении № 2 к настоящему Административному регламенту;</w:t>
      </w:r>
    </w:p>
    <w:p w:rsidR="00872580" w:rsidRPr="00872580" w:rsidRDefault="00872580" w:rsidP="00B62D4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580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(заявителей), являющегося физическим лицом, либо личность представителя юридического лица, в случае обращения доверенного лица – доверенность и документ, удостоверяющий его личность;</w:t>
      </w:r>
    </w:p>
    <w:p w:rsidR="00872580" w:rsidRPr="00872580" w:rsidRDefault="00872580" w:rsidP="00B62D4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72580">
        <w:rPr>
          <w:rFonts w:ascii="Times New Roman" w:hAnsi="Times New Roman" w:cs="Times New Roman"/>
          <w:sz w:val="28"/>
          <w:szCs w:val="28"/>
        </w:rPr>
        <w:t>) правоустанавливающие документы на земельный участок;</w:t>
      </w:r>
    </w:p>
    <w:p w:rsidR="00872580" w:rsidRPr="00872580" w:rsidRDefault="00872580" w:rsidP="00B62D4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240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72580">
        <w:rPr>
          <w:rFonts w:ascii="Times New Roman" w:hAnsi="Times New Roman" w:cs="Times New Roman"/>
          <w:sz w:val="28"/>
          <w:szCs w:val="28"/>
        </w:rPr>
        <w:t xml:space="preserve">.1) при наличии соглашения о передаче в случаях, установленных бюджетным </w:t>
      </w:r>
      <w:hyperlink r:id="rId8" w:anchor="dst3928" w:history="1">
        <w:r w:rsidRPr="00B62D4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872580">
        <w:rPr>
          <w:rFonts w:ascii="Times New Roman" w:hAnsi="Times New Roman" w:cs="Times New Roman"/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872580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872580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872580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872580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872580" w:rsidRPr="00872580" w:rsidRDefault="00872580" w:rsidP="00B62D4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593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872580">
        <w:rPr>
          <w:rFonts w:ascii="Times New Roman" w:hAnsi="Times New Roman" w:cs="Times New Roman"/>
          <w:sz w:val="28"/>
          <w:szCs w:val="28"/>
        </w:rPr>
        <w:t xml:space="preserve">.2)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 </w:t>
      </w:r>
    </w:p>
    <w:p w:rsidR="00872580" w:rsidRPr="00872580" w:rsidRDefault="00872580" w:rsidP="00B62D4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255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Pr="00872580">
        <w:rPr>
          <w:rFonts w:ascii="Times New Roman" w:hAnsi="Times New Roman" w:cs="Times New Roman"/>
          <w:sz w:val="28"/>
          <w:szCs w:val="28"/>
        </w:rPr>
        <w:t xml:space="preserve">.3) материалы, содержащиеся в проектной документации: </w:t>
      </w:r>
    </w:p>
    <w:p w:rsidR="00872580" w:rsidRPr="00872580" w:rsidRDefault="00872580" w:rsidP="00B62D4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256"/>
      <w:bookmarkEnd w:id="3"/>
      <w:proofErr w:type="gramStart"/>
      <w:r w:rsidRPr="0087258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72580">
        <w:rPr>
          <w:rFonts w:ascii="Times New Roman" w:hAnsi="Times New Roman" w:cs="Times New Roman"/>
          <w:sz w:val="28"/>
          <w:szCs w:val="28"/>
        </w:rPr>
        <w:t>) пояснительная записка;</w:t>
      </w:r>
    </w:p>
    <w:p w:rsidR="00872580" w:rsidRPr="00872580" w:rsidRDefault="00872580" w:rsidP="00B62D4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594"/>
      <w:bookmarkEnd w:id="4"/>
      <w:proofErr w:type="gramStart"/>
      <w:r w:rsidRPr="0087258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72580">
        <w:rPr>
          <w:rFonts w:ascii="Times New Roman" w:hAnsi="Times New Roman" w:cs="Times New Roman"/>
          <w:sz w:val="28"/>
          <w:szCs w:val="28"/>
        </w:rPr>
        <w:t>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872580" w:rsidRPr="00872580" w:rsidRDefault="00872580" w:rsidP="00B62D4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258"/>
      <w:bookmarkEnd w:id="5"/>
      <w:proofErr w:type="gramStart"/>
      <w:r w:rsidRPr="008725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2580">
        <w:rPr>
          <w:rFonts w:ascii="Times New Roman" w:hAnsi="Times New Roman" w:cs="Times New Roman"/>
          <w:sz w:val="28"/>
          <w:szCs w:val="28"/>
        </w:rPr>
        <w:t xml:space="preserve">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</w:t>
      </w:r>
    </w:p>
    <w:p w:rsidR="00872580" w:rsidRPr="00872580" w:rsidRDefault="00872580" w:rsidP="00B62D4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595"/>
      <w:bookmarkEnd w:id="6"/>
      <w:proofErr w:type="gramStart"/>
      <w:r w:rsidRPr="008725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72580">
        <w:rPr>
          <w:rFonts w:ascii="Times New Roman" w:hAnsi="Times New Roman" w:cs="Times New Roman"/>
          <w:sz w:val="28"/>
          <w:szCs w:val="28"/>
        </w:rPr>
        <w:t>) архитектурные решения;</w:t>
      </w:r>
    </w:p>
    <w:p w:rsidR="00872580" w:rsidRPr="00872580" w:rsidRDefault="00872580" w:rsidP="00B62D4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641"/>
      <w:bookmarkEnd w:id="7"/>
      <w:proofErr w:type="gramStart"/>
      <w:r w:rsidRPr="0087258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72580">
        <w:rPr>
          <w:rFonts w:ascii="Times New Roman" w:hAnsi="Times New Roman" w:cs="Times New Roman"/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872580" w:rsidRPr="00872580" w:rsidRDefault="00872580" w:rsidP="00B62D4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261"/>
      <w:bookmarkEnd w:id="8"/>
      <w:proofErr w:type="gramStart"/>
      <w:r w:rsidRPr="0087258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72580">
        <w:rPr>
          <w:rFonts w:ascii="Times New Roman" w:hAnsi="Times New Roman" w:cs="Times New Roman"/>
          <w:sz w:val="28"/>
          <w:szCs w:val="28"/>
        </w:rPr>
        <w:t>) проект организации строительства объекта капитального строительства;</w:t>
      </w:r>
    </w:p>
    <w:p w:rsidR="00872580" w:rsidRPr="00872580" w:rsidRDefault="00872580" w:rsidP="00B62D4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262"/>
      <w:bookmarkEnd w:id="9"/>
      <w:proofErr w:type="gramStart"/>
      <w:r w:rsidRPr="0087258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72580">
        <w:rPr>
          <w:rFonts w:ascii="Times New Roman" w:hAnsi="Times New Roman" w:cs="Times New Roman"/>
          <w:sz w:val="28"/>
          <w:szCs w:val="28"/>
        </w:rPr>
        <w:t>) проект организации работ по сносу или демонтажу объектов капитального строительства, их частей;</w:t>
      </w:r>
    </w:p>
    <w:p w:rsidR="00872580" w:rsidRPr="00872580" w:rsidRDefault="00872580" w:rsidP="00B62D4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294"/>
      <w:bookmarkEnd w:id="10"/>
      <w:r w:rsidRPr="00872580">
        <w:rPr>
          <w:rFonts w:ascii="Times New Roman" w:hAnsi="Times New Roman" w:cs="Times New Roman"/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9" w:anchor="dst789" w:history="1">
        <w:r w:rsidRPr="00B62D4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49</w:t>
        </w:r>
      </w:hyperlink>
      <w:r w:rsidRPr="0087258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РФ;</w:t>
      </w:r>
    </w:p>
    <w:p w:rsidR="00872580" w:rsidRPr="00872580" w:rsidRDefault="00872580" w:rsidP="00B62D4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572"/>
      <w:bookmarkEnd w:id="11"/>
      <w:r w:rsidRPr="00872580">
        <w:rPr>
          <w:rFonts w:ascii="Times New Roman" w:hAnsi="Times New Roman" w:cs="Times New Roman"/>
          <w:sz w:val="28"/>
          <w:szCs w:val="28"/>
        </w:rPr>
        <w:lastRenderedPageBreak/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0" w:anchor="dst448" w:history="1">
        <w:r w:rsidRPr="00B62D4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12.1 статьи 48</w:t>
        </w:r>
      </w:hyperlink>
      <w:r w:rsidRPr="00B62D43">
        <w:rPr>
          <w:rFonts w:ascii="Times New Roman" w:hAnsi="Times New Roman" w:cs="Times New Roman"/>
          <w:sz w:val="28"/>
          <w:szCs w:val="28"/>
        </w:rPr>
        <w:t xml:space="preserve"> </w:t>
      </w:r>
      <w:r w:rsidRPr="00872580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РФ), если такая проектная документация подлежит экспертизе в соответствии со </w:t>
      </w:r>
      <w:hyperlink r:id="rId11" w:anchor="dst789" w:history="1">
        <w:r w:rsidRPr="00B62D4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49</w:t>
        </w:r>
      </w:hyperlink>
      <w:r w:rsidRPr="0087258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12" w:anchor="dst1273" w:history="1">
        <w:r w:rsidRPr="00B62D4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3.4 статьи 49</w:t>
        </w:r>
      </w:hyperlink>
      <w:r w:rsidRPr="00872580"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3" w:anchor="dst1275" w:history="1">
        <w:r w:rsidRPr="00B62D4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49</w:t>
        </w:r>
      </w:hyperlink>
      <w:r w:rsidRPr="00B62D43">
        <w:rPr>
          <w:rFonts w:ascii="Times New Roman" w:hAnsi="Times New Roman" w:cs="Times New Roman"/>
          <w:sz w:val="28"/>
          <w:szCs w:val="28"/>
        </w:rPr>
        <w:t xml:space="preserve"> </w:t>
      </w:r>
      <w:r w:rsidRPr="00872580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РФ; </w:t>
      </w:r>
    </w:p>
    <w:p w:rsidR="00872580" w:rsidRPr="00872580" w:rsidRDefault="00872580" w:rsidP="00B62D4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324"/>
      <w:bookmarkEnd w:id="12"/>
      <w:r w:rsidRPr="00872580">
        <w:rPr>
          <w:rFonts w:ascii="Times New Roman" w:hAnsi="Times New Roman" w:cs="Times New Roman"/>
          <w:sz w:val="28"/>
          <w:szCs w:val="28"/>
        </w:rPr>
        <w:t xml:space="preserve">4.4) заключение, предусмотренное </w:t>
      </w:r>
      <w:hyperlink r:id="rId14" w:anchor="dst1312" w:history="1">
        <w:r w:rsidRPr="00B62D4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3.5 статьи 49</w:t>
        </w:r>
      </w:hyperlink>
      <w:r w:rsidRPr="00B62D43">
        <w:rPr>
          <w:rFonts w:ascii="Times New Roman" w:hAnsi="Times New Roman" w:cs="Times New Roman"/>
          <w:sz w:val="28"/>
          <w:szCs w:val="28"/>
        </w:rPr>
        <w:t xml:space="preserve"> </w:t>
      </w:r>
      <w:r w:rsidRPr="00872580">
        <w:rPr>
          <w:rFonts w:ascii="Times New Roman" w:hAnsi="Times New Roman" w:cs="Times New Roman"/>
          <w:sz w:val="28"/>
          <w:szCs w:val="28"/>
        </w:rPr>
        <w:t>Градостроительного кодекса РФ, в случае использования модифицированной проектной документации;</w:t>
      </w:r>
    </w:p>
    <w:p w:rsidR="00872580" w:rsidRPr="00872580" w:rsidRDefault="00872580" w:rsidP="00B62D4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64"/>
      <w:bookmarkEnd w:id="13"/>
      <w:r w:rsidRPr="00872580">
        <w:rPr>
          <w:rFonts w:ascii="Times New Roman" w:hAnsi="Times New Roman" w:cs="Times New Roman"/>
          <w:sz w:val="28"/>
          <w:szCs w:val="28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5" w:anchor="dst100628" w:history="1">
        <w:r w:rsidRPr="00B62D4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40</w:t>
        </w:r>
      </w:hyperlink>
      <w:r w:rsidRPr="0087258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Федерации);</w:t>
      </w:r>
    </w:p>
    <w:p w:rsidR="00872580" w:rsidRPr="00872580" w:rsidRDefault="00872580" w:rsidP="00640B54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101811"/>
      <w:bookmarkEnd w:id="14"/>
      <w:r w:rsidRPr="00872580">
        <w:rPr>
          <w:rFonts w:ascii="Times New Roman" w:hAnsi="Times New Roman" w:cs="Times New Roman"/>
          <w:sz w:val="28"/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16" w:anchor="dst1596" w:history="1">
        <w:r w:rsidRPr="00B62D4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515E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  <w:r w:rsidRPr="00B62D4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.2</w:t>
        </w:r>
      </w:hyperlink>
      <w:r w:rsidRPr="00872580">
        <w:rPr>
          <w:rFonts w:ascii="Times New Roman" w:hAnsi="Times New Roman" w:cs="Times New Roman"/>
          <w:sz w:val="28"/>
          <w:szCs w:val="28"/>
        </w:rPr>
        <w:t xml:space="preserve"> настоящей части случаев реконструкции многоквартирного дома;</w:t>
      </w:r>
    </w:p>
    <w:p w:rsidR="00872580" w:rsidRPr="00872580" w:rsidRDefault="00515E5B" w:rsidP="00B62D4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1241"/>
      <w:bookmarkEnd w:id="15"/>
      <w:r>
        <w:rPr>
          <w:rFonts w:ascii="Times New Roman" w:hAnsi="Times New Roman" w:cs="Times New Roman"/>
          <w:sz w:val="28"/>
          <w:szCs w:val="28"/>
        </w:rPr>
        <w:t>6</w:t>
      </w:r>
      <w:r w:rsidR="00872580" w:rsidRPr="00872580">
        <w:rPr>
          <w:rFonts w:ascii="Times New Roman" w:hAnsi="Times New Roman" w:cs="Times New Roman"/>
          <w:sz w:val="28"/>
          <w:szCs w:val="28"/>
        </w:rPr>
        <w:t>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872580" w:rsidRPr="00872580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872580" w:rsidRPr="00872580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="00872580" w:rsidRPr="00872580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872580" w:rsidRPr="00872580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872580" w:rsidRPr="00872580" w:rsidRDefault="00515E5B" w:rsidP="00B62D4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1596"/>
      <w:bookmarkEnd w:id="16"/>
      <w:r>
        <w:rPr>
          <w:rFonts w:ascii="Times New Roman" w:hAnsi="Times New Roman" w:cs="Times New Roman"/>
          <w:sz w:val="28"/>
          <w:szCs w:val="28"/>
        </w:rPr>
        <w:t>6</w:t>
      </w:r>
      <w:r w:rsidR="00872580" w:rsidRPr="00872580">
        <w:rPr>
          <w:rFonts w:ascii="Times New Roman" w:hAnsi="Times New Roman" w:cs="Times New Roman"/>
          <w:sz w:val="28"/>
          <w:szCs w:val="28"/>
        </w:rPr>
        <w:t xml:space="preserve">.2) решение общего собрания собственников помещений и </w:t>
      </w:r>
      <w:proofErr w:type="spellStart"/>
      <w:r w:rsidR="00872580" w:rsidRPr="0087258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872580" w:rsidRPr="00872580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 жилищным </w:t>
      </w:r>
      <w:hyperlink r:id="rId17" w:anchor="dst100325" w:history="1">
        <w:r w:rsidR="00872580" w:rsidRPr="00B62D4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872580" w:rsidRPr="00872580">
        <w:rPr>
          <w:rFonts w:ascii="Times New Roman" w:hAnsi="Times New Roman" w:cs="Times New Roman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872580" w:rsidRPr="0087258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872580" w:rsidRPr="00872580">
        <w:rPr>
          <w:rFonts w:ascii="Times New Roman" w:hAnsi="Times New Roman" w:cs="Times New Roman"/>
          <w:sz w:val="28"/>
          <w:szCs w:val="28"/>
        </w:rPr>
        <w:t>-мест в многоквартирном доме;</w:t>
      </w:r>
    </w:p>
    <w:p w:rsidR="00872580" w:rsidRPr="00872580" w:rsidRDefault="00515E5B" w:rsidP="00B62D4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dst573"/>
      <w:bookmarkEnd w:id="17"/>
      <w:r>
        <w:rPr>
          <w:rFonts w:ascii="Times New Roman" w:hAnsi="Times New Roman" w:cs="Times New Roman"/>
          <w:sz w:val="28"/>
          <w:szCs w:val="28"/>
        </w:rPr>
        <w:t>7</w:t>
      </w:r>
      <w:r w:rsidR="00872580" w:rsidRPr="00872580">
        <w:rPr>
          <w:rFonts w:ascii="Times New Roman" w:hAnsi="Times New Roman" w:cs="Times New Roman"/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  <w:bookmarkStart w:id="18" w:name="_GoBack"/>
      <w:bookmarkEnd w:id="18"/>
    </w:p>
    <w:p w:rsidR="00872580" w:rsidRDefault="00515E5B" w:rsidP="00B62D4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111"/>
      <w:bookmarkEnd w:id="19"/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72580" w:rsidRPr="00872580">
        <w:rPr>
          <w:rFonts w:ascii="Times New Roman" w:hAnsi="Times New Roman" w:cs="Times New Roman"/>
          <w:sz w:val="28"/>
          <w:szCs w:val="28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  <w:r w:rsidR="00626585">
        <w:rPr>
          <w:rFonts w:ascii="Times New Roman" w:hAnsi="Times New Roman" w:cs="Times New Roman"/>
          <w:sz w:val="28"/>
          <w:szCs w:val="28"/>
        </w:rPr>
        <w:t>»;</w:t>
      </w:r>
    </w:p>
    <w:p w:rsidR="00626585" w:rsidRPr="00626585" w:rsidRDefault="00626585" w:rsidP="0062658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6585">
        <w:rPr>
          <w:rFonts w:ascii="Times New Roman" w:hAnsi="Times New Roman" w:cs="Times New Roman"/>
          <w:sz w:val="28"/>
          <w:szCs w:val="28"/>
        </w:rPr>
        <w:t>2.6.4. Документы (их копии или сведения, содержащиеся в них), указанные в </w:t>
      </w:r>
      <w:hyperlink r:id="rId18" w:anchor="p1920" w:tooltip="Текущий документ" w:history="1">
        <w:r w:rsidRPr="0062658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626585">
        <w:rPr>
          <w:rFonts w:ascii="Times New Roman" w:hAnsi="Times New Roman" w:cs="Times New Roman"/>
          <w:sz w:val="28"/>
          <w:szCs w:val="28"/>
        </w:rPr>
        <w:t> и </w:t>
      </w:r>
      <w:hyperlink r:id="rId19" w:anchor="p1921" w:tooltip="Текущий документ" w:history="1">
        <w:r w:rsidRPr="0062658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 </w:t>
        </w:r>
      </w:hyperlink>
      <w:r w:rsidRPr="00626585">
        <w:rPr>
          <w:rFonts w:ascii="Times New Roman" w:hAnsi="Times New Roman" w:cs="Times New Roman"/>
          <w:sz w:val="28"/>
          <w:szCs w:val="28"/>
        </w:rPr>
        <w:t>пункта 2.6.3., запрашиваются администрацией Апшеронского городского поселения Апшеронского района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 </w:t>
      </w:r>
    </w:p>
    <w:p w:rsidR="00626585" w:rsidRPr="00626585" w:rsidRDefault="00626585" w:rsidP="0062658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926"/>
      <w:bookmarkStart w:id="21" w:name="p1927"/>
      <w:bookmarkEnd w:id="20"/>
      <w:bookmarkEnd w:id="21"/>
      <w:r w:rsidRPr="00626585">
        <w:rPr>
          <w:rFonts w:ascii="Times New Roman" w:hAnsi="Times New Roman" w:cs="Times New Roman"/>
          <w:sz w:val="28"/>
          <w:szCs w:val="28"/>
        </w:rPr>
        <w:t xml:space="preserve"> Документы, указанные в подпункте 1 </w:t>
      </w:r>
      <w:hyperlink r:id="rId20" w:anchor="p1920" w:tooltip="Текущий документ" w:history="1">
        <w:r w:rsidRPr="0062658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2.6.3</w:t>
        </w:r>
      </w:hyperlink>
      <w:r w:rsidRPr="00626585">
        <w:rPr>
          <w:rFonts w:ascii="Times New Roman" w:hAnsi="Times New Roman" w:cs="Times New Roman"/>
          <w:sz w:val="28"/>
          <w:szCs w:val="28"/>
        </w:rPr>
        <w:t xml:space="preserve">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 Документы (их копии или сведения, содержащиеся в них), указанные в подпунктах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265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6585">
        <w:rPr>
          <w:rFonts w:ascii="Times New Roman" w:hAnsi="Times New Roman" w:cs="Times New Roman"/>
          <w:sz w:val="28"/>
          <w:szCs w:val="28"/>
        </w:rPr>
        <w:t>, 8 пункта 2.6.1. раздела 2 настоящего Административного регламента,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626585" w:rsidRPr="00626585" w:rsidRDefault="00626585" w:rsidP="0062658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585">
        <w:rPr>
          <w:rFonts w:ascii="Times New Roman" w:hAnsi="Times New Roman" w:cs="Times New Roman"/>
          <w:sz w:val="28"/>
          <w:szCs w:val="28"/>
        </w:rPr>
        <w:t xml:space="preserve">Документ, указанный в подпункте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26585">
        <w:rPr>
          <w:rFonts w:ascii="Times New Roman" w:hAnsi="Times New Roman" w:cs="Times New Roman"/>
          <w:sz w:val="28"/>
          <w:szCs w:val="28"/>
        </w:rPr>
        <w:t xml:space="preserve"> пункта 2.6.1</w:t>
      </w:r>
      <w:proofErr w:type="gramStart"/>
      <w:r w:rsidRPr="00626585">
        <w:rPr>
          <w:rFonts w:ascii="Times New Roman" w:hAnsi="Times New Roman" w:cs="Times New Roman"/>
          <w:sz w:val="28"/>
          <w:szCs w:val="28"/>
        </w:rPr>
        <w:t>. раздела</w:t>
      </w:r>
      <w:proofErr w:type="gramEnd"/>
      <w:r w:rsidRPr="00626585">
        <w:rPr>
          <w:rFonts w:ascii="Times New Roman" w:hAnsi="Times New Roman" w:cs="Times New Roman"/>
          <w:sz w:val="28"/>
          <w:szCs w:val="28"/>
        </w:rPr>
        <w:t xml:space="preserve"> 2 настоящего Административного регламента предоставляется заявителем самостоятельно, если указанный документ (его копия или сведения, содержащиеся в нем) отсутствуют в Едином государственном реестре прав на недвижимое имущество и сделок с ним. </w:t>
      </w:r>
    </w:p>
    <w:p w:rsidR="00626585" w:rsidRPr="00626585" w:rsidRDefault="00626585" w:rsidP="0062658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585">
        <w:rPr>
          <w:rFonts w:ascii="Times New Roman" w:hAnsi="Times New Roman" w:cs="Times New Roman"/>
          <w:sz w:val="28"/>
          <w:szCs w:val="28"/>
        </w:rPr>
        <w:t>Необходимые документы для получения разрешения на строительство направляются в уполномоченные на выдачу таких разрешений органы исполнительной власти в электронном виде в случае, если проектная документация объекта капитального строительства и результаты инженерных изысканий, выполненные для подготовки проектной документации, а также другие документы, необходимые для государственной экспертизы проектной документации и результатов инженерных изысканий, представлялись в электронной форме.</w:t>
      </w:r>
      <w:r w:rsidR="00B4265F">
        <w:rPr>
          <w:rFonts w:ascii="Times New Roman" w:hAnsi="Times New Roman" w:cs="Times New Roman"/>
          <w:sz w:val="28"/>
          <w:szCs w:val="28"/>
        </w:rPr>
        <w:t>».</w:t>
      </w:r>
    </w:p>
    <w:p w:rsidR="00626585" w:rsidRDefault="00B62D43" w:rsidP="00B62D4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62D43">
        <w:rPr>
          <w:rFonts w:ascii="Times New Roman" w:hAnsi="Times New Roman" w:cs="Times New Roman"/>
          <w:bCs/>
          <w:sz w:val="28"/>
          <w:szCs w:val="28"/>
        </w:rPr>
        <w:t>Отделу организационной работы администрации Апшеронского городского поселения Апшеронского района (</w:t>
      </w:r>
      <w:r w:rsidR="00640B54">
        <w:rPr>
          <w:rFonts w:ascii="Times New Roman" w:hAnsi="Times New Roman" w:cs="Times New Roman"/>
          <w:bCs/>
          <w:sz w:val="28"/>
          <w:szCs w:val="28"/>
        </w:rPr>
        <w:t>Шевякова</w:t>
      </w:r>
      <w:r w:rsidRPr="00B62D43">
        <w:rPr>
          <w:rFonts w:ascii="Times New Roman" w:hAnsi="Times New Roman" w:cs="Times New Roman"/>
          <w:bCs/>
          <w:sz w:val="28"/>
          <w:szCs w:val="28"/>
        </w:rPr>
        <w:t xml:space="preserve">) официально </w:t>
      </w:r>
      <w:proofErr w:type="spellStart"/>
      <w:r w:rsidRPr="00B62D43">
        <w:rPr>
          <w:rFonts w:ascii="Times New Roman" w:hAnsi="Times New Roman" w:cs="Times New Roman"/>
          <w:bCs/>
          <w:sz w:val="28"/>
          <w:szCs w:val="28"/>
        </w:rPr>
        <w:t>опублико</w:t>
      </w:r>
      <w:proofErr w:type="spellEnd"/>
      <w:r w:rsidR="00626585">
        <w:rPr>
          <w:rFonts w:ascii="Times New Roman" w:hAnsi="Times New Roman" w:cs="Times New Roman"/>
          <w:bCs/>
          <w:sz w:val="28"/>
          <w:szCs w:val="28"/>
        </w:rPr>
        <w:t>-</w:t>
      </w:r>
    </w:p>
    <w:p w:rsidR="00B62D43" w:rsidRPr="00B62D43" w:rsidRDefault="00B62D43" w:rsidP="0062658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B62D43">
        <w:rPr>
          <w:rFonts w:ascii="Times New Roman" w:hAnsi="Times New Roman" w:cs="Times New Roman"/>
          <w:bCs/>
          <w:sz w:val="28"/>
          <w:szCs w:val="28"/>
        </w:rPr>
        <w:t>вать</w:t>
      </w:r>
      <w:proofErr w:type="spellEnd"/>
      <w:proofErr w:type="gramEnd"/>
      <w:r w:rsidRPr="00B62D43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 установленном законом порядке на сайте Апшеронского городского поселения Апшеронского района.</w:t>
      </w:r>
    </w:p>
    <w:p w:rsidR="009A0848" w:rsidRPr="009A0848" w:rsidRDefault="00872580" w:rsidP="006B1BE9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0848" w:rsidRPr="009A084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A0848" w:rsidRPr="009A0848">
        <w:rPr>
          <w:rFonts w:ascii="Times New Roman" w:hAnsi="Times New Roman" w:cs="Times New Roman"/>
          <w:sz w:val="28"/>
          <w:szCs w:val="28"/>
        </w:rPr>
        <w:t>.</w:t>
      </w:r>
    </w:p>
    <w:p w:rsidR="009A0848" w:rsidRPr="009A0848" w:rsidRDefault="009A0848" w:rsidP="009A08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848" w:rsidRPr="009A0848" w:rsidRDefault="009A0848" w:rsidP="009A08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848" w:rsidRPr="009A0848" w:rsidRDefault="009A0848" w:rsidP="009A08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848" w:rsidRPr="009A0848" w:rsidRDefault="009A0848" w:rsidP="009A08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848">
        <w:rPr>
          <w:rFonts w:ascii="Times New Roman" w:hAnsi="Times New Roman" w:cs="Times New Roman"/>
          <w:sz w:val="28"/>
          <w:szCs w:val="28"/>
        </w:rPr>
        <w:t xml:space="preserve">Глава Апшеронского городского </w:t>
      </w:r>
    </w:p>
    <w:p w:rsidR="009A0848" w:rsidRPr="009A0848" w:rsidRDefault="009A0848" w:rsidP="009A08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A0848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9A0848">
        <w:rPr>
          <w:rFonts w:ascii="Times New Roman" w:hAnsi="Times New Roman" w:cs="Times New Roman"/>
          <w:sz w:val="28"/>
          <w:szCs w:val="28"/>
        </w:rPr>
        <w:t xml:space="preserve"> Апшеронского района                                                            </w:t>
      </w:r>
      <w:proofErr w:type="spellStart"/>
      <w:r w:rsidRPr="009A0848">
        <w:rPr>
          <w:rFonts w:ascii="Times New Roman" w:hAnsi="Times New Roman" w:cs="Times New Roman"/>
          <w:sz w:val="28"/>
          <w:szCs w:val="28"/>
        </w:rPr>
        <w:t>В.А.Бырлов</w:t>
      </w:r>
      <w:proofErr w:type="spellEnd"/>
    </w:p>
    <w:p w:rsidR="00DA60D9" w:rsidRPr="009A0848" w:rsidRDefault="00DA60D9" w:rsidP="009A08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A60D9" w:rsidRPr="009A0848" w:rsidSect="004339D6">
      <w:headerReference w:type="default" r:id="rId21"/>
      <w:foot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AB" w:rsidRDefault="009633AB" w:rsidP="00B62D43">
      <w:pPr>
        <w:spacing w:after="0" w:line="240" w:lineRule="auto"/>
      </w:pPr>
      <w:r>
        <w:separator/>
      </w:r>
    </w:p>
  </w:endnote>
  <w:endnote w:type="continuationSeparator" w:id="0">
    <w:p w:rsidR="009633AB" w:rsidRDefault="009633AB" w:rsidP="00B6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D6" w:rsidRDefault="004339D6">
    <w:pPr>
      <w:pStyle w:val="a9"/>
      <w:jc w:val="center"/>
    </w:pPr>
  </w:p>
  <w:p w:rsidR="004339D6" w:rsidRDefault="004339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AB" w:rsidRDefault="009633AB" w:rsidP="00B62D43">
      <w:pPr>
        <w:spacing w:after="0" w:line="240" w:lineRule="auto"/>
      </w:pPr>
      <w:r>
        <w:separator/>
      </w:r>
    </w:p>
  </w:footnote>
  <w:footnote w:type="continuationSeparator" w:id="0">
    <w:p w:rsidR="009633AB" w:rsidRDefault="009633AB" w:rsidP="00B6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046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39D6" w:rsidRPr="004339D6" w:rsidRDefault="004339D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39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39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39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284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339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2D43" w:rsidRPr="004339D6" w:rsidRDefault="00B62D43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C1"/>
    <w:rsid w:val="00113360"/>
    <w:rsid w:val="002053D0"/>
    <w:rsid w:val="002A3F27"/>
    <w:rsid w:val="002C2FA4"/>
    <w:rsid w:val="00370436"/>
    <w:rsid w:val="004339D6"/>
    <w:rsid w:val="004F76D7"/>
    <w:rsid w:val="00515E5B"/>
    <w:rsid w:val="00626585"/>
    <w:rsid w:val="00640B54"/>
    <w:rsid w:val="006B1BE9"/>
    <w:rsid w:val="006D57DA"/>
    <w:rsid w:val="007676C1"/>
    <w:rsid w:val="00872580"/>
    <w:rsid w:val="009633AB"/>
    <w:rsid w:val="009A0848"/>
    <w:rsid w:val="00A3101C"/>
    <w:rsid w:val="00A600E2"/>
    <w:rsid w:val="00B4265F"/>
    <w:rsid w:val="00B62D43"/>
    <w:rsid w:val="00DA60D9"/>
    <w:rsid w:val="00ED284E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6F899-B45D-43D0-AB47-9E6A23E7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BE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7258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7258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6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D43"/>
  </w:style>
  <w:style w:type="paragraph" w:styleId="a9">
    <w:name w:val="footer"/>
    <w:basedOn w:val="a"/>
    <w:link w:val="aa"/>
    <w:uiPriority w:val="99"/>
    <w:unhideWhenUsed/>
    <w:rsid w:val="00B6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702/ac6c532ee1f365c6e1ff222f22b3f10587918494/" TargetMode="External"/><Relationship Id="rId13" Type="http://schemas.openxmlformats.org/officeDocument/2006/relationships/hyperlink" Target="http://www.consultant.ru/document/cons_doc_LAW_51040/e4e86e6b0a7ccfc09b609567893e2be2eb4ded28/" TargetMode="External"/><Relationship Id="rId18" Type="http://schemas.openxmlformats.org/officeDocument/2006/relationships/hyperlink" Target="http://www.consultant.ru/popular/gskrf/15_6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vlc.ru/mayor/docs/2010/1542_01.rtf" TargetMode="External"/><Relationship Id="rId12" Type="http://schemas.openxmlformats.org/officeDocument/2006/relationships/hyperlink" Target="http://www.consultant.ru/document/cons_doc_LAW_51040/e4e86e6b0a7ccfc09b609567893e2be2eb4ded28/" TargetMode="External"/><Relationship Id="rId17" Type="http://schemas.openxmlformats.org/officeDocument/2006/relationships/hyperlink" Target="http://www.consultant.ru/document/cons_doc_LAW_51057/219c3257c1aa4b0fb9896079a0f295343e523d3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1040/570afc6feff03328459242886307d6aebe1ccb6b/" TargetMode="External"/><Relationship Id="rId20" Type="http://schemas.openxmlformats.org/officeDocument/2006/relationships/hyperlink" Target="http://www.consultant.ru/popular/gskrf/15_6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51040/e4e86e6b0a7ccfc09b609567893e2be2eb4ded28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51040/91122874bbcf628c0e5c6bceb7fe613ee682fc7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51040/b884020ea7453099ba8bc9ca021b84982cadea7d/" TargetMode="External"/><Relationship Id="rId19" Type="http://schemas.openxmlformats.org/officeDocument/2006/relationships/hyperlink" Target="http://www.consultant.ru/popular/gskrf/15_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40/e4e86e6b0a7ccfc09b609567893e2be2eb4ded28/" TargetMode="External"/><Relationship Id="rId14" Type="http://schemas.openxmlformats.org/officeDocument/2006/relationships/hyperlink" Target="http://www.consultant.ru/document/cons_doc_LAW_51040/e4e86e6b0a7ccfc09b609567893e2be2eb4ded28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CF8BD-4F53-440F-ACC9-4B92CE6F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cp:lastPrinted>2017-10-10T06:11:00Z</cp:lastPrinted>
  <dcterms:created xsi:type="dcterms:W3CDTF">2017-09-20T12:04:00Z</dcterms:created>
  <dcterms:modified xsi:type="dcterms:W3CDTF">2017-10-17T09:43:00Z</dcterms:modified>
</cp:coreProperties>
</file>