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AA" w:rsidRDefault="003B0259">
      <w:pPr>
        <w:pStyle w:val="40"/>
        <w:framePr w:w="9744" w:h="673" w:hRule="exact" w:wrap="none" w:vAnchor="page" w:hAnchor="page" w:x="1444" w:y="1205"/>
        <w:shd w:val="clear" w:color="auto" w:fill="auto"/>
        <w:spacing w:before="0" w:line="280" w:lineRule="exact"/>
        <w:ind w:left="140"/>
      </w:pPr>
      <w:r>
        <w:t>АДМИНИСТРАЦИЯ АПШЕРОНСКОГО ГОРОДСКОГО ПОСЕЛЕНИЯ</w:t>
      </w:r>
    </w:p>
    <w:p w:rsidR="009602AA" w:rsidRDefault="003B0259">
      <w:pPr>
        <w:pStyle w:val="40"/>
        <w:framePr w:w="9744" w:h="673" w:hRule="exact" w:wrap="none" w:vAnchor="page" w:hAnchor="page" w:x="1444" w:y="1205"/>
        <w:shd w:val="clear" w:color="auto" w:fill="auto"/>
        <w:spacing w:before="0" w:line="280" w:lineRule="exact"/>
        <w:ind w:left="40"/>
        <w:jc w:val="center"/>
      </w:pPr>
      <w:r>
        <w:t>АПШЕРОНСКОГО РАЙОНА</w:t>
      </w:r>
    </w:p>
    <w:p w:rsidR="009602AA" w:rsidRDefault="003B0259">
      <w:pPr>
        <w:pStyle w:val="10"/>
        <w:framePr w:w="9744" w:h="990" w:hRule="exact" w:wrap="none" w:vAnchor="page" w:hAnchor="page" w:x="1444" w:y="2200"/>
        <w:shd w:val="clear" w:color="auto" w:fill="auto"/>
        <w:spacing w:before="0" w:line="320" w:lineRule="exact"/>
        <w:ind w:left="40"/>
      </w:pPr>
      <w:bookmarkStart w:id="0" w:name="bookmark0"/>
      <w:r>
        <w:t>ПОСТАНОВЛЕНИЕ</w:t>
      </w:r>
      <w:bookmarkEnd w:id="0"/>
    </w:p>
    <w:p w:rsidR="009602AA" w:rsidRPr="00387A8B" w:rsidRDefault="003B0259">
      <w:pPr>
        <w:pStyle w:val="50"/>
        <w:framePr w:w="9744" w:h="990" w:hRule="exact" w:wrap="none" w:vAnchor="page" w:hAnchor="page" w:x="1444" w:y="2200"/>
        <w:shd w:val="clear" w:color="auto" w:fill="auto"/>
        <w:tabs>
          <w:tab w:val="left" w:pos="2042"/>
          <w:tab w:val="left" w:pos="7312"/>
        </w:tabs>
        <w:spacing w:line="360" w:lineRule="exact"/>
        <w:ind w:left="640"/>
        <w:rPr>
          <w:lang w:val="ru-RU"/>
        </w:rPr>
      </w:pPr>
      <w:r>
        <w:rPr>
          <w:rStyle w:val="514pt0pt"/>
        </w:rPr>
        <w:t>от</w:t>
      </w:r>
      <w:r>
        <w:rPr>
          <w:rStyle w:val="514pt0pt"/>
        </w:rPr>
        <w:tab/>
      </w:r>
      <w:r w:rsidR="00387A8B" w:rsidRPr="00387A8B">
        <w:rPr>
          <w:rStyle w:val="51"/>
          <w:iCs/>
          <w:u w:val="none"/>
          <w:lang w:val="ru-RU"/>
        </w:rPr>
        <w:t>14.04.2015                                                                                       №182</w:t>
      </w:r>
    </w:p>
    <w:p w:rsidR="009602AA" w:rsidRDefault="003B0259">
      <w:pPr>
        <w:pStyle w:val="60"/>
        <w:framePr w:w="9744" w:h="990" w:hRule="exact" w:wrap="none" w:vAnchor="page" w:hAnchor="page" w:x="1444" w:y="2200"/>
        <w:shd w:val="clear" w:color="auto" w:fill="auto"/>
        <w:spacing w:after="0" w:line="240" w:lineRule="exact"/>
        <w:ind w:left="40"/>
      </w:pPr>
      <w:r>
        <w:t>г.Апшеронск</w:t>
      </w:r>
    </w:p>
    <w:p w:rsidR="009602AA" w:rsidRDefault="003B0259">
      <w:pPr>
        <w:pStyle w:val="40"/>
        <w:framePr w:w="9744" w:h="2006" w:hRule="exact" w:wrap="none" w:vAnchor="page" w:hAnchor="page" w:x="1444" w:y="3989"/>
        <w:shd w:val="clear" w:color="auto" w:fill="auto"/>
        <w:spacing w:before="0" w:line="322" w:lineRule="exact"/>
        <w:ind w:left="440" w:right="520" w:firstLine="1020"/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</w:t>
      </w:r>
      <w:r>
        <w:t>лиц и членов их семей на официальных сайтах Апшеронского городского поселения Апшеронского района и организаций, и предоставления этих сведений общероссийским средствам массовой информации для опубликования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shd w:val="clear" w:color="auto" w:fill="auto"/>
        <w:spacing w:before="0"/>
        <w:ind w:firstLine="760"/>
        <w:rPr>
          <w:sz w:val="28"/>
          <w:szCs w:val="28"/>
        </w:rPr>
      </w:pPr>
      <w:r w:rsidRPr="00387A8B">
        <w:rPr>
          <w:sz w:val="28"/>
          <w:szCs w:val="28"/>
        </w:rPr>
        <w:t xml:space="preserve">В соответствии с Федеральным законом от 25 </w:t>
      </w:r>
      <w:r w:rsidRPr="00387A8B">
        <w:rPr>
          <w:sz w:val="28"/>
          <w:szCs w:val="28"/>
        </w:rPr>
        <w:t xml:space="preserve">декабря 2008 года №273-ФЗ «О противодействии коррупции», Указом Президента Российской Федерации от 08 июля 2013 года № 613 «Вопросы противодействия коррупции» </w:t>
      </w:r>
      <w:r w:rsidRPr="00387A8B">
        <w:rPr>
          <w:rStyle w:val="23pt"/>
          <w:sz w:val="28"/>
          <w:szCs w:val="28"/>
        </w:rPr>
        <w:t>постановляю: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numPr>
          <w:ilvl w:val="0"/>
          <w:numId w:val="1"/>
        </w:numPr>
        <w:shd w:val="clear" w:color="auto" w:fill="auto"/>
        <w:tabs>
          <w:tab w:val="left" w:pos="1068"/>
        </w:tabs>
        <w:spacing w:before="0"/>
        <w:ind w:firstLine="76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Утвердить Порядок размещения сведений о доходах, расходах, об имуществе и обязательс</w:t>
      </w:r>
      <w:r w:rsidRPr="00387A8B">
        <w:rPr>
          <w:sz w:val="28"/>
          <w:szCs w:val="28"/>
        </w:rPr>
        <w:t>твах имущественного характера отдельных категорий лиц и членов их семей на официальных сайтах Апшеронского городского поселения Апшеронского района и организаций, и предоставления этих сведений общероссийским средствам массовой информации для опубликования</w:t>
      </w:r>
      <w:r w:rsidRPr="00387A8B">
        <w:rPr>
          <w:sz w:val="28"/>
          <w:szCs w:val="28"/>
        </w:rPr>
        <w:t xml:space="preserve"> (далее-Порядок) (прилагается).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12" w:lineRule="exact"/>
        <w:ind w:firstLine="76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Руководителям муниципальных учреждений Апшеронского городского поселения Апшеронского района, являющихся юридическими лицами, использовать утвержденный настоящим постановлением Порядок.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12" w:lineRule="exact"/>
        <w:ind w:firstLine="760"/>
        <w:rPr>
          <w:sz w:val="28"/>
          <w:szCs w:val="28"/>
        </w:rPr>
      </w:pPr>
      <w:r w:rsidRPr="00387A8B">
        <w:rPr>
          <w:sz w:val="28"/>
          <w:szCs w:val="28"/>
        </w:rPr>
        <w:t xml:space="preserve">Отделу организационно-кадровой работы </w:t>
      </w:r>
      <w:r w:rsidRPr="00387A8B">
        <w:rPr>
          <w:sz w:val="28"/>
          <w:szCs w:val="28"/>
        </w:rPr>
        <w:t>администрации учреждений Апшеронского городского поселения Апшеронского района (Бондаренко):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shd w:val="clear" w:color="auto" w:fill="auto"/>
        <w:spacing w:before="0" w:line="312" w:lineRule="exact"/>
        <w:ind w:firstLine="76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-ознакомить с настоящим постановлением муниципальных служащих администрации учреждений Апшеронского городского поселения Апшеронского района;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shd w:val="clear" w:color="auto" w:fill="auto"/>
        <w:spacing w:before="0" w:line="312" w:lineRule="exact"/>
        <w:ind w:firstLine="76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-обнародовать настоящ</w:t>
      </w:r>
      <w:r w:rsidRPr="00387A8B">
        <w:rPr>
          <w:sz w:val="28"/>
          <w:szCs w:val="28"/>
        </w:rPr>
        <w:t>ее постановление в установленном порядке и разместить на официальном сайте учреждений Апшеронского городского поселения Апшеронского района.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98" w:lineRule="exact"/>
        <w:ind w:firstLine="76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Апшеронского городского поселения </w:t>
      </w:r>
      <w:r w:rsidRPr="00387A8B">
        <w:rPr>
          <w:sz w:val="28"/>
          <w:szCs w:val="28"/>
        </w:rPr>
        <w:t>Апшеронского района И.В.Клепаневу.</w:t>
      </w:r>
    </w:p>
    <w:p w:rsidR="009602AA" w:rsidRPr="00387A8B" w:rsidRDefault="003B0259">
      <w:pPr>
        <w:pStyle w:val="20"/>
        <w:framePr w:w="9744" w:h="8407" w:hRule="exact" w:wrap="none" w:vAnchor="page" w:hAnchor="page" w:x="1444" w:y="6572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17" w:lineRule="exact"/>
        <w:ind w:firstLine="760"/>
        <w:rPr>
          <w:sz w:val="28"/>
          <w:szCs w:val="28"/>
        </w:rPr>
      </w:pPr>
      <w:r w:rsidRPr="00387A8B">
        <w:rPr>
          <w:sz w:val="28"/>
          <w:szCs w:val="28"/>
        </w:rPr>
        <w:t>Постановление администрации Апшеронского городского поселения Апшеронского района от 16 апреля 2014 года №194 «Об утверждении Порядка</w:t>
      </w:r>
    </w:p>
    <w:p w:rsidR="009602AA" w:rsidRDefault="009602AA">
      <w:pPr>
        <w:rPr>
          <w:sz w:val="2"/>
          <w:szCs w:val="2"/>
        </w:rPr>
        <w:sectPr w:rsidR="0096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02AA" w:rsidRPr="00387A8B" w:rsidRDefault="003B0259">
      <w:pPr>
        <w:pStyle w:val="20"/>
        <w:framePr w:w="9720" w:h="2653" w:hRule="exact" w:wrap="none" w:vAnchor="page" w:hAnchor="page" w:x="1456" w:y="1157"/>
        <w:shd w:val="clear" w:color="auto" w:fill="auto"/>
        <w:spacing w:before="0" w:line="317" w:lineRule="exact"/>
        <w:jc w:val="both"/>
        <w:rPr>
          <w:sz w:val="28"/>
          <w:szCs w:val="28"/>
        </w:rPr>
      </w:pPr>
      <w:r w:rsidRPr="00387A8B">
        <w:rPr>
          <w:sz w:val="28"/>
          <w:szCs w:val="28"/>
        </w:rPr>
        <w:lastRenderedPageBreak/>
        <w:t>размещения сведений о доходах, расходах, об имуществе и обязатель</w:t>
      </w:r>
      <w:r w:rsidRPr="00387A8B">
        <w:rPr>
          <w:sz w:val="28"/>
          <w:szCs w:val="28"/>
        </w:rPr>
        <w:t>ствах имущественного характера лиц, замещающих муниципальные должности и должности муниципальной службы в администрации Апшеронского городского поселения Апшеронского района, и членов их семей на официальном сайте администрации Апшеронского городского посе</w:t>
      </w:r>
      <w:r w:rsidRPr="00387A8B">
        <w:rPr>
          <w:sz w:val="28"/>
          <w:szCs w:val="28"/>
        </w:rPr>
        <w:t>ления Апшеронского района и предоставления этих сведений средствам массовой информации для опубликования» признать утратившим силу.</w:t>
      </w:r>
    </w:p>
    <w:p w:rsidR="009602AA" w:rsidRPr="00387A8B" w:rsidRDefault="003B0259">
      <w:pPr>
        <w:pStyle w:val="20"/>
        <w:framePr w:w="9720" w:h="2653" w:hRule="exact" w:wrap="none" w:vAnchor="page" w:hAnchor="page" w:x="1456" w:y="1157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17" w:lineRule="exact"/>
        <w:ind w:left="7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9602AA" w:rsidRPr="00387A8B" w:rsidRDefault="003B0259">
      <w:pPr>
        <w:pStyle w:val="20"/>
        <w:framePr w:w="9720" w:h="863" w:hRule="exact" w:wrap="none" w:vAnchor="page" w:hAnchor="page" w:x="1456" w:y="4244"/>
        <w:shd w:val="clear" w:color="auto" w:fill="auto"/>
        <w:spacing w:before="0"/>
        <w:ind w:left="24" w:right="5320"/>
        <w:rPr>
          <w:sz w:val="28"/>
          <w:szCs w:val="28"/>
        </w:rPr>
      </w:pPr>
      <w:r w:rsidRPr="00387A8B">
        <w:rPr>
          <w:sz w:val="28"/>
          <w:szCs w:val="28"/>
        </w:rPr>
        <w:t>Глава Апшеронского го</w:t>
      </w:r>
      <w:r w:rsidRPr="00387A8B">
        <w:rPr>
          <w:sz w:val="28"/>
          <w:szCs w:val="28"/>
        </w:rPr>
        <w:br/>
        <w:t>поселения Апшеронско</w:t>
      </w:r>
    </w:p>
    <w:p w:rsidR="009602AA" w:rsidRDefault="003B0259">
      <w:pPr>
        <w:pStyle w:val="20"/>
        <w:framePr w:wrap="none" w:vAnchor="page" w:hAnchor="page" w:x="9673" w:y="4720"/>
        <w:shd w:val="clear" w:color="auto" w:fill="auto"/>
        <w:spacing w:before="0" w:line="260" w:lineRule="exact"/>
      </w:pPr>
      <w:r>
        <w:t>В.А.Бырлов</w:t>
      </w:r>
    </w:p>
    <w:p w:rsidR="009602AA" w:rsidRDefault="009602AA">
      <w:pPr>
        <w:rPr>
          <w:sz w:val="2"/>
          <w:szCs w:val="2"/>
        </w:rPr>
        <w:sectPr w:rsidR="0096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02AA" w:rsidRPr="00387A8B" w:rsidRDefault="003B0259">
      <w:pPr>
        <w:pStyle w:val="20"/>
        <w:framePr w:wrap="none" w:vAnchor="page" w:hAnchor="page" w:x="1481" w:y="977"/>
        <w:shd w:val="clear" w:color="auto" w:fill="auto"/>
        <w:spacing w:before="0" w:line="260" w:lineRule="exact"/>
        <w:ind w:left="6400"/>
        <w:rPr>
          <w:sz w:val="28"/>
          <w:szCs w:val="28"/>
        </w:rPr>
      </w:pPr>
      <w:r w:rsidRPr="00387A8B">
        <w:rPr>
          <w:sz w:val="28"/>
          <w:szCs w:val="28"/>
        </w:rPr>
        <w:lastRenderedPageBreak/>
        <w:t>ПРИЛОЖЕНИЕ</w:t>
      </w:r>
    </w:p>
    <w:p w:rsidR="009602AA" w:rsidRPr="00387A8B" w:rsidRDefault="003B0259">
      <w:pPr>
        <w:pStyle w:val="20"/>
        <w:framePr w:wrap="none" w:vAnchor="page" w:hAnchor="page" w:x="1481" w:y="1908"/>
        <w:shd w:val="clear" w:color="auto" w:fill="auto"/>
        <w:spacing w:before="0" w:line="260" w:lineRule="exact"/>
        <w:ind w:left="6520"/>
        <w:rPr>
          <w:sz w:val="28"/>
          <w:szCs w:val="28"/>
        </w:rPr>
      </w:pPr>
      <w:r w:rsidRPr="00387A8B">
        <w:rPr>
          <w:sz w:val="28"/>
          <w:szCs w:val="28"/>
        </w:rPr>
        <w:t>УТВЕРЖДЕН</w:t>
      </w:r>
    </w:p>
    <w:p w:rsidR="009602AA" w:rsidRPr="00387A8B" w:rsidRDefault="003B0259">
      <w:pPr>
        <w:pStyle w:val="20"/>
        <w:framePr w:w="9965" w:h="1362" w:hRule="exact" w:wrap="none" w:vAnchor="page" w:hAnchor="page" w:x="1481" w:y="2216"/>
        <w:shd w:val="clear" w:color="auto" w:fill="auto"/>
        <w:spacing w:before="0" w:line="326" w:lineRule="exact"/>
        <w:ind w:left="5400" w:right="480" w:firstLine="80"/>
        <w:rPr>
          <w:sz w:val="28"/>
          <w:szCs w:val="28"/>
        </w:rPr>
      </w:pPr>
      <w:r w:rsidRPr="00387A8B">
        <w:rPr>
          <w:sz w:val="28"/>
          <w:szCs w:val="28"/>
        </w:rPr>
        <w:t>постановлением администрации Апшеронского городского поселения Апшеронского района от</w:t>
      </w:r>
      <w:r w:rsidR="00387A8B">
        <w:rPr>
          <w:sz w:val="28"/>
          <w:szCs w:val="28"/>
        </w:rPr>
        <w:t xml:space="preserve"> 14.04.2015 №182</w:t>
      </w:r>
    </w:p>
    <w:p w:rsidR="009602AA" w:rsidRPr="00387A8B" w:rsidRDefault="003B0259">
      <w:pPr>
        <w:pStyle w:val="20"/>
        <w:framePr w:w="9965" w:h="10893" w:hRule="exact" w:wrap="none" w:vAnchor="page" w:hAnchor="page" w:x="1481" w:y="4467"/>
        <w:shd w:val="clear" w:color="auto" w:fill="auto"/>
        <w:spacing w:before="0" w:line="260" w:lineRule="exact"/>
        <w:ind w:left="120"/>
        <w:jc w:val="center"/>
        <w:rPr>
          <w:sz w:val="28"/>
          <w:szCs w:val="28"/>
        </w:rPr>
      </w:pPr>
      <w:r w:rsidRPr="00387A8B">
        <w:rPr>
          <w:sz w:val="28"/>
          <w:szCs w:val="28"/>
        </w:rPr>
        <w:t>ПОРЯДОК</w:t>
      </w:r>
    </w:p>
    <w:p w:rsidR="009602AA" w:rsidRPr="00387A8B" w:rsidRDefault="003B0259">
      <w:pPr>
        <w:pStyle w:val="20"/>
        <w:framePr w:w="9965" w:h="10893" w:hRule="exact" w:wrap="none" w:vAnchor="page" w:hAnchor="page" w:x="1481" w:y="4467"/>
        <w:shd w:val="clear" w:color="auto" w:fill="auto"/>
        <w:spacing w:before="0" w:after="964"/>
        <w:ind w:left="120"/>
        <w:jc w:val="center"/>
        <w:rPr>
          <w:sz w:val="28"/>
          <w:szCs w:val="28"/>
        </w:rPr>
      </w:pPr>
      <w:r w:rsidRPr="00387A8B">
        <w:rPr>
          <w:sz w:val="28"/>
          <w:szCs w:val="28"/>
        </w:rPr>
        <w:t>размещения сведений о доходах, расходах,</w:t>
      </w:r>
      <w:r w:rsidRPr="00387A8B">
        <w:rPr>
          <w:sz w:val="28"/>
          <w:szCs w:val="28"/>
        </w:rPr>
        <w:br/>
        <w:t>об имуществе и обязательствах имущественного характера</w:t>
      </w:r>
      <w:r w:rsidRPr="00387A8B">
        <w:rPr>
          <w:sz w:val="28"/>
          <w:szCs w:val="28"/>
        </w:rPr>
        <w:br/>
        <w:t>отдельных категорий ли</w:t>
      </w:r>
      <w:r w:rsidRPr="00387A8B">
        <w:rPr>
          <w:sz w:val="28"/>
          <w:szCs w:val="28"/>
        </w:rPr>
        <w:t>ц и членов их семей на официальных</w:t>
      </w:r>
      <w:r w:rsidRPr="00387A8B">
        <w:rPr>
          <w:sz w:val="28"/>
          <w:szCs w:val="28"/>
        </w:rPr>
        <w:br/>
        <w:t>сайтах Апшеронского городского поселения Апшеронского района</w:t>
      </w:r>
      <w:r w:rsidRPr="00387A8B">
        <w:rPr>
          <w:sz w:val="28"/>
          <w:szCs w:val="28"/>
        </w:rPr>
        <w:br/>
        <w:t>и организаций, и предоставления этих сведений общероссийским</w:t>
      </w:r>
      <w:r w:rsidRPr="00387A8B">
        <w:rPr>
          <w:sz w:val="28"/>
          <w:szCs w:val="28"/>
        </w:rPr>
        <w:br/>
        <w:t>средствам массовой информации для опубликования</w:t>
      </w:r>
    </w:p>
    <w:p w:rsidR="009602AA" w:rsidRPr="00387A8B" w:rsidRDefault="003B0259">
      <w:pPr>
        <w:pStyle w:val="20"/>
        <w:framePr w:w="9965" w:h="10893" w:hRule="exact" w:wrap="none" w:vAnchor="page" w:hAnchor="page" w:x="1481" w:y="4467"/>
        <w:shd w:val="clear" w:color="auto" w:fill="auto"/>
        <w:spacing w:before="0" w:line="317" w:lineRule="exact"/>
        <w:ind w:right="200" w:firstLine="82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 xml:space="preserve">1. Настоящим Порядком устанавливаются обязанности </w:t>
      </w:r>
      <w:r w:rsidRPr="00387A8B">
        <w:rPr>
          <w:sz w:val="28"/>
          <w:szCs w:val="28"/>
        </w:rPr>
        <w:t>отдела орган</w:t>
      </w:r>
      <w:r w:rsidR="00387A8B">
        <w:rPr>
          <w:sz w:val="28"/>
          <w:szCs w:val="28"/>
        </w:rPr>
        <w:t>и</w:t>
      </w:r>
      <w:r w:rsidRPr="00387A8B">
        <w:rPr>
          <w:sz w:val="28"/>
          <w:szCs w:val="28"/>
        </w:rPr>
        <w:t>заци</w:t>
      </w:r>
      <w:r w:rsidRPr="00387A8B">
        <w:rPr>
          <w:sz w:val="28"/>
          <w:szCs w:val="28"/>
        </w:rPr>
        <w:t xml:space="preserve">онно-кадровой работы администрации Апшеронского городского поселения Апшеронского района (далее - отдел организационно-кадровой работы) по </w:t>
      </w:r>
      <w:r w:rsidR="00387A8B">
        <w:rPr>
          <w:sz w:val="28"/>
          <w:szCs w:val="28"/>
        </w:rPr>
        <w:t>раз</w:t>
      </w:r>
      <w:r w:rsidRPr="00387A8B">
        <w:rPr>
          <w:sz w:val="28"/>
          <w:szCs w:val="28"/>
        </w:rPr>
        <w:t>ме</w:t>
      </w:r>
      <w:r w:rsidRPr="00387A8B">
        <w:rPr>
          <w:sz w:val="28"/>
          <w:szCs w:val="28"/>
        </w:rPr>
        <w:t>щению сведений о доходах, расходах, об имуществе и обязательствах имущественного характера</w:t>
      </w:r>
      <w:r w:rsidRPr="00387A8B">
        <w:rPr>
          <w:sz w:val="28"/>
          <w:szCs w:val="28"/>
        </w:rPr>
        <w:t xml:space="preserve"> лиц, замещающих муниципальные должности и должности муниципальной службы в администрации Апшеронского городского поселения Апшеронского района (далее - лица, замещающие муниципальные должности и должности муниципальной службы), их супругов и несовершеннол</w:t>
      </w:r>
      <w:r w:rsidRPr="00387A8B">
        <w:rPr>
          <w:sz w:val="28"/>
          <w:szCs w:val="28"/>
        </w:rPr>
        <w:t xml:space="preserve">етних детей в информационно-телекоммуникационной сети Интернет на официальных </w:t>
      </w:r>
      <w:r w:rsidR="00387A8B">
        <w:rPr>
          <w:sz w:val="28"/>
          <w:szCs w:val="28"/>
        </w:rPr>
        <w:t>с</w:t>
      </w:r>
      <w:r w:rsidRPr="00387A8B">
        <w:rPr>
          <w:sz w:val="28"/>
          <w:szCs w:val="28"/>
        </w:rPr>
        <w:t>айтах Апшеронского городского поселения Апшеронского района и организаций, (далее - официальный сайт) и предоставлению этих сведений общероссийским средствам массовой информации</w:t>
      </w:r>
      <w:r w:rsidRPr="00387A8B">
        <w:rPr>
          <w:sz w:val="28"/>
          <w:szCs w:val="28"/>
        </w:rPr>
        <w:t xml:space="preserve"> для опубликования в связи с их запросами.</w:t>
      </w:r>
    </w:p>
    <w:p w:rsidR="009602AA" w:rsidRPr="00387A8B" w:rsidRDefault="003B0259">
      <w:pPr>
        <w:pStyle w:val="20"/>
        <w:framePr w:w="9965" w:h="10893" w:hRule="exact" w:wrap="none" w:vAnchor="page" w:hAnchor="page" w:x="1481" w:y="4467"/>
        <w:shd w:val="clear" w:color="auto" w:fill="auto"/>
        <w:spacing w:before="0" w:line="317" w:lineRule="exact"/>
        <w:ind w:right="200" w:firstLine="64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 xml:space="preserve">Вышеуказанные сведения, представленные лицами, замещающими </w:t>
      </w:r>
      <w:r w:rsidR="00387A8B" w:rsidRPr="00387A8B">
        <w:rPr>
          <w:rStyle w:val="2ArialUnicodeMS11pt"/>
          <w:rFonts w:ascii="Times New Roman" w:hAnsi="Times New Roman" w:cs="Times New Roman"/>
          <w:i w:val="0"/>
          <w:sz w:val="28"/>
          <w:szCs w:val="28"/>
          <w:lang w:val="ru-RU"/>
        </w:rPr>
        <w:t>мун</w:t>
      </w:r>
      <w:r w:rsidRPr="00387A8B">
        <w:rPr>
          <w:sz w:val="28"/>
          <w:szCs w:val="28"/>
        </w:rPr>
        <w:t>и</w:t>
      </w:r>
      <w:r w:rsidRPr="00387A8B">
        <w:rPr>
          <w:sz w:val="28"/>
          <w:szCs w:val="28"/>
        </w:rPr>
        <w:t xml:space="preserve">ци- пальные должности и должности муниципальной службы, размещаются </w:t>
      </w:r>
      <w:r w:rsidR="00387A8B">
        <w:rPr>
          <w:sz w:val="28"/>
          <w:szCs w:val="28"/>
        </w:rPr>
        <w:t>н</w:t>
      </w:r>
      <w:r w:rsidRPr="00387A8B">
        <w:rPr>
          <w:sz w:val="28"/>
          <w:szCs w:val="28"/>
          <w:lang w:val="en-US" w:eastAsia="en-US" w:bidi="en-US"/>
        </w:rPr>
        <w:t>a</w:t>
      </w:r>
      <w:r w:rsidRPr="00387A8B">
        <w:rPr>
          <w:sz w:val="28"/>
          <w:szCs w:val="28"/>
          <w:lang w:eastAsia="en-US" w:bidi="en-US"/>
        </w:rPr>
        <w:t xml:space="preserve"> </w:t>
      </w:r>
      <w:r w:rsidRPr="00387A8B">
        <w:rPr>
          <w:sz w:val="28"/>
          <w:szCs w:val="28"/>
        </w:rPr>
        <w:t>официальном сайте в течение четырнадцати рабочих дней со дня истечение срока,</w:t>
      </w:r>
      <w:r w:rsidRPr="00387A8B">
        <w:rPr>
          <w:sz w:val="28"/>
          <w:szCs w:val="28"/>
        </w:rPr>
        <w:t xml:space="preserve"> установленного для их подачи.</w:t>
      </w:r>
    </w:p>
    <w:p w:rsidR="009602AA" w:rsidRPr="00387A8B" w:rsidRDefault="003B0259">
      <w:pPr>
        <w:pStyle w:val="20"/>
        <w:framePr w:w="9965" w:h="10893" w:hRule="exact" w:wrap="none" w:vAnchor="page" w:hAnchor="page" w:x="1481" w:y="4467"/>
        <w:shd w:val="clear" w:color="auto" w:fill="auto"/>
        <w:spacing w:before="0" w:line="317" w:lineRule="exact"/>
        <w:ind w:right="200" w:firstLine="64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</w:t>
      </w:r>
      <w:r w:rsidR="00387A8B">
        <w:rPr>
          <w:sz w:val="28"/>
          <w:szCs w:val="28"/>
        </w:rPr>
        <w:t>ественного характера лиц, замещаю</w:t>
      </w:r>
      <w:r w:rsidRPr="00387A8B">
        <w:rPr>
          <w:sz w:val="28"/>
          <w:szCs w:val="28"/>
        </w:rPr>
        <w:t>щих муниципальн</w:t>
      </w:r>
      <w:r w:rsidRPr="00387A8B">
        <w:rPr>
          <w:sz w:val="28"/>
          <w:szCs w:val="28"/>
        </w:rPr>
        <w:t>ые должности и должности муниципальной службы, замещение которых влечет за собой размещение таких средств, а также сведений о д</w:t>
      </w:r>
      <w:r w:rsidRPr="00387A8B">
        <w:rPr>
          <w:sz w:val="28"/>
          <w:szCs w:val="28"/>
        </w:rPr>
        <w:t>оходах, расходах, об имуществе и обязательствах имущественного характера их супруги (супруга) и несовершеннолетних детей:</w:t>
      </w:r>
    </w:p>
    <w:p w:rsidR="009602AA" w:rsidRPr="00387A8B" w:rsidRDefault="009602AA">
      <w:pPr>
        <w:rPr>
          <w:rFonts w:ascii="Times New Roman" w:hAnsi="Times New Roman" w:cs="Times New Roman"/>
          <w:sz w:val="28"/>
          <w:szCs w:val="28"/>
        </w:rPr>
        <w:sectPr w:rsidR="009602AA" w:rsidRPr="00387A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02AA" w:rsidRPr="00387A8B" w:rsidRDefault="003B0259">
      <w:pPr>
        <w:pStyle w:val="a5"/>
        <w:framePr w:w="9754" w:h="350" w:hRule="exact" w:wrap="none" w:vAnchor="page" w:hAnchor="page" w:x="1528" w:y="1049"/>
        <w:shd w:val="clear" w:color="auto" w:fill="auto"/>
        <w:ind w:left="5040"/>
      </w:pPr>
      <w:r w:rsidRPr="00387A8B">
        <w:lastRenderedPageBreak/>
        <w:t>2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70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а)</w:t>
      </w:r>
      <w:r w:rsidRPr="00387A8B">
        <w:rPr>
          <w:sz w:val="28"/>
          <w:szCs w:val="28"/>
        </w:rPr>
        <w:tab/>
        <w:t>перечень объектов недвижимого имущества, принадлежащих лицу, замещающему муниципальную должность и должность муниципальной службы, его супруге (супругу) и несовершеннолетним детям на праве собственности или находящихся в их поль</w:t>
      </w:r>
      <w:r w:rsidRPr="00387A8B">
        <w:rPr>
          <w:sz w:val="28"/>
          <w:szCs w:val="28"/>
        </w:rPr>
        <w:t>зовании, с указанием вида, площади и страны расположения каждого из таких объектов;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94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б)</w:t>
      </w:r>
      <w:r w:rsidRPr="00387A8B">
        <w:rPr>
          <w:sz w:val="28"/>
          <w:szCs w:val="28"/>
        </w:rPr>
        <w:tab/>
        <w:t>перечень транспортных средств, с указанием вида и марки, принадлежащих на праве собственности лицу, замещающему муниципальную должность и должность муниципальной службы,</w:t>
      </w:r>
      <w:r w:rsidRPr="00387A8B">
        <w:rPr>
          <w:sz w:val="28"/>
          <w:szCs w:val="28"/>
        </w:rPr>
        <w:t xml:space="preserve"> его супруге (супругу) и несовершеннолетним детям;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94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в)</w:t>
      </w:r>
      <w:r w:rsidRPr="00387A8B">
        <w:rPr>
          <w:sz w:val="28"/>
          <w:szCs w:val="28"/>
        </w:rPr>
        <w:tab/>
        <w:t>декларированный годовой доход лица, замещающего муниципальную должность и должность муниципальной службы, его супруги (супруга) и несовершеннолетних детей;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94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г)</w:t>
      </w:r>
      <w:r w:rsidRPr="00387A8B">
        <w:rPr>
          <w:sz w:val="28"/>
          <w:szCs w:val="28"/>
        </w:rPr>
        <w:tab/>
        <w:t>сведения об источниках получения средств, з</w:t>
      </w:r>
      <w:r w:rsidRPr="00387A8B">
        <w:rPr>
          <w:sz w:val="28"/>
          <w:szCs w:val="28"/>
        </w:rPr>
        <w:t>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</w:t>
      </w:r>
      <w:r w:rsidRPr="00387A8B">
        <w:rPr>
          <w:sz w:val="28"/>
          <w:szCs w:val="28"/>
        </w:rPr>
        <w:t>ход лица, замещающего муниципальную должность и должность муниципальной службы и его супруги (супруга) за три последние года, предшествующих совершению сделки.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 xml:space="preserve">В размещаемых на официальном сайте и предоставляемых средствам массовой информации для </w:t>
      </w:r>
      <w:r w:rsidRPr="00387A8B">
        <w:rPr>
          <w:sz w:val="28"/>
          <w:szCs w:val="28"/>
        </w:rPr>
        <w:t>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74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а)</w:t>
      </w:r>
      <w:r w:rsidRPr="00387A8B">
        <w:rPr>
          <w:sz w:val="28"/>
          <w:szCs w:val="28"/>
        </w:rPr>
        <w:tab/>
        <w:t>иные сведения (кроме указанных в пункте 2 настоящего порядка) о доходах лица, замещающего муниципальную должность и должность муни</w:t>
      </w:r>
      <w:r w:rsidRPr="00387A8B">
        <w:rPr>
          <w:sz w:val="28"/>
          <w:szCs w:val="28"/>
        </w:rPr>
        <w:t>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94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б)</w:t>
      </w:r>
      <w:r w:rsidRPr="00387A8B">
        <w:rPr>
          <w:sz w:val="28"/>
          <w:szCs w:val="28"/>
        </w:rPr>
        <w:tab/>
        <w:t>персональные данные супруги (супруга), детей и иных членов семьи лиц</w:t>
      </w:r>
      <w:r w:rsidRPr="00387A8B">
        <w:rPr>
          <w:sz w:val="28"/>
          <w:szCs w:val="28"/>
        </w:rPr>
        <w:t>а, замещающего муниципальную должность и должность муниципальной службы;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89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в)</w:t>
      </w:r>
      <w:r w:rsidRPr="00387A8B">
        <w:rPr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</w:t>
      </w:r>
      <w:r w:rsidRPr="00387A8B">
        <w:rPr>
          <w:sz w:val="28"/>
          <w:szCs w:val="28"/>
        </w:rPr>
        <w:t>ьной службы, его супруги (супруга), детей и иных членов семьи;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89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г)</w:t>
      </w:r>
      <w:r w:rsidRPr="00387A8B">
        <w:rPr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служащему (работнику), его супруге (су</w:t>
      </w:r>
      <w:r w:rsidRPr="00387A8B">
        <w:rPr>
          <w:sz w:val="28"/>
          <w:szCs w:val="28"/>
        </w:rPr>
        <w:t>пругу), детям, иным членам семьи на праве собственности и</w:t>
      </w:r>
      <w:r w:rsidRPr="00387A8B">
        <w:rPr>
          <w:sz w:val="28"/>
          <w:szCs w:val="28"/>
        </w:rPr>
        <w:t>ли находящихся в их пользовании;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shd w:val="clear" w:color="auto" w:fill="auto"/>
        <w:tabs>
          <w:tab w:val="left" w:pos="889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д)</w:t>
      </w:r>
      <w:r w:rsidRPr="00387A8B">
        <w:rPr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9602AA" w:rsidRPr="00387A8B" w:rsidRDefault="003B0259" w:rsidP="00387A8B">
      <w:pPr>
        <w:pStyle w:val="20"/>
        <w:framePr w:w="9754" w:h="13889" w:hRule="exact" w:wrap="none" w:vAnchor="page" w:hAnchor="page" w:x="1696" w:y="1681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</w:t>
      </w:r>
      <w:r w:rsidRPr="00387A8B">
        <w:rPr>
          <w:sz w:val="28"/>
          <w:szCs w:val="28"/>
        </w:rPr>
        <w:t xml:space="preserve">д замещения лицом, замещающим муниципальную должность и должность муниципальной службы, замещение которых влечет за собой размещение его </w:t>
      </w:r>
      <w:r w:rsidR="00387A8B">
        <w:rPr>
          <w:sz w:val="28"/>
          <w:szCs w:val="28"/>
        </w:rPr>
        <w:t>св</w:t>
      </w:r>
      <w:r w:rsidRPr="00387A8B">
        <w:rPr>
          <w:sz w:val="28"/>
          <w:szCs w:val="28"/>
        </w:rPr>
        <w:t>сведе-</w:t>
      </w:r>
    </w:p>
    <w:p w:rsidR="009602AA" w:rsidRPr="00387A8B" w:rsidRDefault="009602AA">
      <w:pPr>
        <w:rPr>
          <w:rFonts w:ascii="Times New Roman" w:hAnsi="Times New Roman" w:cs="Times New Roman"/>
          <w:sz w:val="28"/>
          <w:szCs w:val="28"/>
        </w:rPr>
        <w:sectPr w:rsidR="009602AA" w:rsidRPr="00387A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02AA" w:rsidRPr="00387A8B" w:rsidRDefault="00387A8B">
      <w:pPr>
        <w:pStyle w:val="20"/>
        <w:framePr w:w="9754" w:h="7223" w:hRule="exact" w:wrap="none" w:vAnchor="page" w:hAnchor="page" w:x="1368" w:y="985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</w:t>
      </w:r>
      <w:r w:rsidR="003B0259" w:rsidRPr="00387A8B">
        <w:rPr>
          <w:sz w:val="28"/>
          <w:szCs w:val="28"/>
        </w:rPr>
        <w:t xml:space="preserve">ний о доходах, расходах, об имуществе и обязательствах имущественного характера, а также </w:t>
      </w:r>
      <w:r w:rsidR="003B0259" w:rsidRPr="00387A8B">
        <w:rPr>
          <w:sz w:val="28"/>
          <w:szCs w:val="28"/>
        </w:rPr>
        <w:t>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</w:t>
      </w:r>
      <w:r w:rsidR="003B0259" w:rsidRPr="00387A8B">
        <w:rPr>
          <w:sz w:val="28"/>
          <w:szCs w:val="28"/>
        </w:rPr>
        <w:t xml:space="preserve"> их подачи.</w:t>
      </w:r>
    </w:p>
    <w:p w:rsidR="009602AA" w:rsidRPr="00387A8B" w:rsidRDefault="003B0259">
      <w:pPr>
        <w:pStyle w:val="20"/>
        <w:framePr w:w="9754" w:h="7223" w:hRule="exact" w:wrap="none" w:vAnchor="page" w:hAnchor="page" w:x="1368" w:y="985"/>
        <w:numPr>
          <w:ilvl w:val="0"/>
          <w:numId w:val="2"/>
        </w:numPr>
        <w:shd w:val="clear" w:color="auto" w:fill="auto"/>
        <w:tabs>
          <w:tab w:val="left" w:pos="893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Отдел организационно-кадровой работы:</w:t>
      </w:r>
    </w:p>
    <w:p w:rsidR="009602AA" w:rsidRPr="00387A8B" w:rsidRDefault="003B0259">
      <w:pPr>
        <w:pStyle w:val="20"/>
        <w:framePr w:w="9754" w:h="7223" w:hRule="exact" w:wrap="none" w:vAnchor="page" w:hAnchor="page" w:x="1368" w:y="985"/>
        <w:shd w:val="clear" w:color="auto" w:fill="auto"/>
        <w:tabs>
          <w:tab w:val="left" w:pos="870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а)</w:t>
      </w:r>
      <w:r w:rsidRPr="00387A8B">
        <w:rPr>
          <w:sz w:val="28"/>
          <w:szCs w:val="28"/>
        </w:rPr>
        <w:tab/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 и должность муниципальной службы, в отношении которого пост</w:t>
      </w:r>
      <w:r w:rsidRPr="00387A8B">
        <w:rPr>
          <w:sz w:val="28"/>
          <w:szCs w:val="28"/>
        </w:rPr>
        <w:t>упил запрос;</w:t>
      </w:r>
    </w:p>
    <w:p w:rsidR="009602AA" w:rsidRPr="00387A8B" w:rsidRDefault="003B0259">
      <w:pPr>
        <w:pStyle w:val="20"/>
        <w:framePr w:w="9754" w:h="7223" w:hRule="exact" w:wrap="none" w:vAnchor="page" w:hAnchor="page" w:x="1368" w:y="985"/>
        <w:shd w:val="clear" w:color="auto" w:fill="auto"/>
        <w:tabs>
          <w:tab w:val="left" w:pos="884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б)</w:t>
      </w:r>
      <w:r w:rsidRPr="00387A8B">
        <w:rPr>
          <w:sz w:val="28"/>
          <w:szCs w:val="28"/>
        </w:rPr>
        <w:tab/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</w:t>
      </w:r>
      <w:r w:rsidRPr="00387A8B">
        <w:rPr>
          <w:sz w:val="28"/>
          <w:szCs w:val="28"/>
        </w:rPr>
        <w:t>айте.</w:t>
      </w:r>
    </w:p>
    <w:p w:rsidR="009602AA" w:rsidRPr="00387A8B" w:rsidRDefault="003B0259">
      <w:pPr>
        <w:pStyle w:val="20"/>
        <w:framePr w:w="9754" w:h="7223" w:hRule="exact" w:wrap="none" w:vAnchor="page" w:hAnchor="page" w:x="1368" w:y="985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firstLine="580"/>
        <w:jc w:val="both"/>
        <w:rPr>
          <w:sz w:val="28"/>
          <w:szCs w:val="28"/>
        </w:rPr>
      </w:pPr>
      <w:r w:rsidRPr="00387A8B">
        <w:rPr>
          <w:sz w:val="28"/>
          <w:szCs w:val="28"/>
        </w:rPr>
        <w:t>Муниципальные служащие администрации Апшеронского городского поселения Апшеронского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</w:t>
      </w:r>
      <w:r w:rsidRPr="00387A8B">
        <w:rPr>
          <w:sz w:val="28"/>
          <w:szCs w:val="28"/>
        </w:rPr>
        <w:t>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9602AA" w:rsidRPr="00387A8B" w:rsidRDefault="003B0259">
      <w:pPr>
        <w:pStyle w:val="20"/>
        <w:framePr w:w="9754" w:h="711" w:hRule="exact" w:wrap="none" w:vAnchor="page" w:hAnchor="page" w:x="1368" w:y="9126"/>
        <w:shd w:val="clear" w:color="auto" w:fill="auto"/>
        <w:spacing w:before="0" w:line="326" w:lineRule="exact"/>
        <w:ind w:right="4220"/>
        <w:rPr>
          <w:sz w:val="28"/>
          <w:szCs w:val="28"/>
        </w:rPr>
      </w:pPr>
      <w:r w:rsidRPr="00387A8B">
        <w:rPr>
          <w:sz w:val="28"/>
          <w:szCs w:val="28"/>
        </w:rPr>
        <w:t>З</w:t>
      </w:r>
      <w:r w:rsidRPr="00387A8B">
        <w:rPr>
          <w:sz w:val="28"/>
          <w:szCs w:val="28"/>
        </w:rPr>
        <w:t>аместитель главы Апшеронского городского поселения Апшеронского района</w:t>
      </w:r>
      <w:r w:rsidR="00387A8B">
        <w:rPr>
          <w:sz w:val="28"/>
          <w:szCs w:val="28"/>
        </w:rPr>
        <w:t xml:space="preserve">                      И.В</w:t>
      </w:r>
      <w:bookmarkStart w:id="1" w:name="_GoBack"/>
      <w:bookmarkEnd w:id="1"/>
      <w:r w:rsidR="00387A8B">
        <w:rPr>
          <w:sz w:val="28"/>
          <w:szCs w:val="28"/>
        </w:rPr>
        <w:t xml:space="preserve">                                  И.В</w:t>
      </w:r>
    </w:p>
    <w:p w:rsidR="009602AA" w:rsidRPr="00387A8B" w:rsidRDefault="009602AA">
      <w:pPr>
        <w:rPr>
          <w:rFonts w:ascii="Times New Roman" w:hAnsi="Times New Roman" w:cs="Times New Roman"/>
          <w:sz w:val="28"/>
          <w:szCs w:val="28"/>
        </w:rPr>
      </w:pPr>
    </w:p>
    <w:sectPr w:rsidR="009602AA" w:rsidRPr="00387A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59" w:rsidRDefault="003B0259">
      <w:r>
        <w:separator/>
      </w:r>
    </w:p>
  </w:endnote>
  <w:endnote w:type="continuationSeparator" w:id="0">
    <w:p w:rsidR="003B0259" w:rsidRDefault="003B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E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59" w:rsidRDefault="003B0259"/>
  </w:footnote>
  <w:footnote w:type="continuationSeparator" w:id="0">
    <w:p w:rsidR="003B0259" w:rsidRDefault="003B02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5B2"/>
    <w:multiLevelType w:val="multilevel"/>
    <w:tmpl w:val="4C3898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115C3B"/>
    <w:multiLevelType w:val="multilevel"/>
    <w:tmpl w:val="004A5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02AA"/>
    <w:rsid w:val="00387A8B"/>
    <w:rsid w:val="003B0259"/>
    <w:rsid w:val="009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5725-1DC5-4016-A16F-67A66779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u w:val="none"/>
      <w:lang w:val="en-US" w:eastAsia="en-US" w:bidi="en-US"/>
    </w:rPr>
  </w:style>
  <w:style w:type="character" w:customStyle="1" w:styleId="514pt0pt">
    <w:name w:val="Основной текст (5) + 1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1pt">
    <w:name w:val="Основной текст (2) + Arial Unicode MS;11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Бондаренко</cp:lastModifiedBy>
  <cp:revision>2</cp:revision>
  <dcterms:created xsi:type="dcterms:W3CDTF">2017-06-07T08:21:00Z</dcterms:created>
  <dcterms:modified xsi:type="dcterms:W3CDTF">2017-06-07T08:31:00Z</dcterms:modified>
</cp:coreProperties>
</file>