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bookmarkStart w:id="0" w:name="_GoBack"/>
      <w:bookmarkEnd w:id="0"/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76F00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</w:t>
      </w:r>
      <w:r w:rsidR="009D4C0D">
        <w:rPr>
          <w:rFonts w:ascii="Times New Roman" w:hAnsi="Times New Roman" w:cs="Times New Roman"/>
          <w:b/>
          <w:sz w:val="24"/>
        </w:rPr>
        <w:t>24.02.2016</w:t>
      </w:r>
      <w:r w:rsidR="00384FA7">
        <w:rPr>
          <w:rFonts w:ascii="Times New Roman" w:hAnsi="Times New Roman" w:cs="Times New Roman"/>
          <w:b/>
          <w:sz w:val="24"/>
        </w:rPr>
        <w:t>_</w:t>
      </w:r>
      <w:r w:rsidR="007F15E0">
        <w:rPr>
          <w:rFonts w:ascii="Times New Roman" w:hAnsi="Times New Roman" w:cs="Times New Roman"/>
          <w:b/>
          <w:sz w:val="24"/>
        </w:rPr>
        <w:t>_________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№_</w:t>
      </w:r>
      <w:r w:rsidR="00384FA7">
        <w:rPr>
          <w:rFonts w:ascii="Times New Roman" w:hAnsi="Times New Roman" w:cs="Times New Roman"/>
          <w:b/>
          <w:sz w:val="24"/>
        </w:rPr>
        <w:t>_</w:t>
      </w:r>
      <w:r w:rsidR="009D4C0D">
        <w:rPr>
          <w:rFonts w:ascii="Times New Roman" w:hAnsi="Times New Roman" w:cs="Times New Roman"/>
          <w:b/>
          <w:sz w:val="24"/>
        </w:rPr>
        <w:t>84</w:t>
      </w:r>
      <w:r w:rsidR="007F15E0">
        <w:rPr>
          <w:rFonts w:ascii="Times New Roman" w:hAnsi="Times New Roman" w:cs="Times New Roman"/>
          <w:b/>
          <w:sz w:val="24"/>
        </w:rPr>
        <w:t>___</w:t>
      </w:r>
    </w:p>
    <w:p w:rsidR="009D5A0B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8B7DDA"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322C47" w:rsidRDefault="00322C47" w:rsidP="00A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05D" w:rsidRDefault="0038305D" w:rsidP="00A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269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по соблюдению 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AA5E0E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Апшеронского городского поселения</w:t>
      </w:r>
      <w:r w:rsidR="00AA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4C6D" w:rsidRPr="00BF4C6D" w:rsidRDefault="00AA5E0E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  <w:r w:rsidR="00BF4C6D"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Default="00BF4C6D" w:rsidP="00BF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 года № 273-ФЗ «О противодействии коррупции», Указом Президента Российской Федерации </w:t>
      </w:r>
      <w:r w:rsidRPr="00BF4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08 июня 2007 года №1244-КЗ «О муниципальной службе в Краснодарском крае» 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 (Приложение №1).</w:t>
      </w:r>
    </w:p>
    <w:p w:rsid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Утвердить Состав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 (Приложение №2).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</w:t>
      </w:r>
      <w:r w:rsidRPr="00BF4C6D">
        <w:t xml:space="preserve">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Апшеронского 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4FA7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F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4FA7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муниципальных служащих администрации Апшеронского городского поселения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организационно-кадровой работы администрации Апшеронского городского поселения Апшеронского района 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84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Клепанева</w:t>
      </w:r>
      <w:proofErr w:type="spellEnd"/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порядке.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="00384F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           </w:t>
      </w:r>
      <w:proofErr w:type="spellStart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В.А.Бырлов</w:t>
      </w:r>
      <w:proofErr w:type="spellEnd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C6D" w:rsidRDefault="00BF4C6D" w:rsidP="00BF4C6D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F4C6D" w:rsidSect="00BF4C6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F4C6D" w:rsidRPr="00BF4C6D" w:rsidRDefault="00BF4C6D" w:rsidP="00BF4C6D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Апшеронского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Апшеронского района</w:t>
      </w:r>
    </w:p>
    <w:p w:rsidR="00BF4C6D" w:rsidRPr="00BF4C6D" w:rsidRDefault="00BF4C6D" w:rsidP="00BF4C6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от_________________№___________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комиссии по соблюдению требований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поведению муниципальных служащих 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Апшеронского городского поселения </w:t>
      </w:r>
    </w:p>
    <w:p w:rsidR="00BF4C6D" w:rsidRPr="00BF4C6D" w:rsidRDefault="00AA5E0E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Апшеронского городского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F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Н.И.Покусаева</w:t>
      </w:r>
      <w:proofErr w:type="spellEnd"/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организационно-кадровой работы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Апшеронского городского поселения 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          </w:t>
      </w:r>
      <w:r w:rsidR="0081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16FE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И.В.Клепанева</w:t>
      </w:r>
      <w:proofErr w:type="spellEnd"/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юридической работы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Апшеронского городского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      </w:t>
      </w:r>
      <w:proofErr w:type="spellStart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В.М.Манаенко</w:t>
      </w:r>
      <w:proofErr w:type="spellEnd"/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6B" w:rsidRDefault="0040656B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6B" w:rsidRDefault="0040656B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6B" w:rsidRDefault="0040656B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6B" w:rsidRDefault="0040656B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6B" w:rsidRDefault="0040656B" w:rsidP="0040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4C0D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D4C0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 по соблюдению требований к служебному поведению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Апшеронского городского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урегулированию конфликта интересов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Апшеронского городского поселения Апшеронского района (далее - комиссия), назначаемых на должность и освобождаемых от должности главой Апшеронского городского поселения Апшеронского района.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Апшеронского городского поселения Апшеронского района, а также настоящим Положением.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комиссии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Содействие администрации Апшеронского городского поселения Апшеронского района в: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Краснодарского края, Апшеронского городского поселения Апшеронского района, (далее - требования к служебному поведению и (или) требования об урегулировании конфликта интересов);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-осуществлении</w:t>
      </w:r>
      <w:r w:rsidR="0035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Апшеронского городского поселения Апшеронского района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Апшеронского городского поселения Апшеронского района.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</w:t>
      </w: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7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3.1.Комиссия образуется нормативным правовым актом администрации Апшеронского городского поселения Апшеронского района. Указанным актом утверждаются состав комиссии и порядок ее работы.</w:t>
      </w:r>
    </w:p>
    <w:bookmarkEnd w:id="1"/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</w:t>
      </w:r>
      <w:bookmarkStart w:id="2" w:name="sub_1008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</w:t>
      </w:r>
      <w:bookmarkStart w:id="3" w:name="sub_10081"/>
      <w:bookmarkEnd w:id="2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заместитель главы Апшеронского городского поселения Апшеронского района (председатель комиссии), начальник отдела организационно-кадровой работы администрации Апшеронского городского поселения Апшеронского района, </w:t>
      </w:r>
      <w:r w:rsidR="0035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</w:t>
      </w:r>
      <w:r w:rsidR="006C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удник отдела организационно-кадровой работы,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6C302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 (секретарь комиссии), муниципальные служащие администрации Апшеронского городского поселения Апшеронского района, ответственные за юридическую работу, сотрудники других подразделений администрации, определяемые главой Апшеронского городского поселения Апшеронского района. 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3.3 . Глава Апшеронского городского поселения Апшеронского района может принять решение о включении в состав комиссии: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депутатов Совета Апшеронского городского поселения Апшеронского района;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представителя Совета трудового коллектива администрации Апшеронского городского поселения;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представителя общественности (руководители органов ТОС).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bookmarkEnd w:id="3"/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Апшеронского городского поселения должности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F4C6D" w:rsidRPr="00BF4C6D" w:rsidRDefault="00BF4C6D" w:rsidP="00BF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 Апшеронского городского поселения; специалисты, которые могут дать пояснения по вопросам муниципальной службы и 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 отношении которого комиссией рассматривается этот вопрос, или любого члена комиссии.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Заседание комиссии считается правомочным, если на нем присутствует не менее двух третей от общего числа членов комиссии. </w:t>
      </w:r>
      <w:r w:rsidR="00A5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с участием только членов комиссии, замещающих должности муниципальной службы в администрации Апшеронского городского поселения Апшеронского района, недопустимо.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4.1.Основанием для проведения заседания комиссии является: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61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4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Апшеронского городского поселения Апшеронского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840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служащими,  и соблюдения муниципальными служащими требований к служебному поведению, утвержденного постановлением администрации Апшеронского городского поселения Апшеронского района от 11 июля</w:t>
      </w:r>
      <w:r w:rsidRPr="00BF4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482, материалов проверки, свидетельствующих: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отдел организационно-кадровой работы администрации Апшеронского городского поселения Апшеронского района:</w:t>
      </w:r>
    </w:p>
    <w:p w:rsidR="0043606B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-обращение гражданина, замещавшего должность муниципальной службы в администрации Апшеронского городского поселения Апшеронского района, о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 в коммерческой или некоммерческой организации, если отдельные функции по муниципальному управлению этой организацией  входили в его должностные (служебные) обязанности, до истечения двух лет со дня увольнения с муниципальной службы; 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Апшеронского городского поселения Апшеронского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осуществлении мер по предупреждению коррупции;</w:t>
      </w:r>
    </w:p>
    <w:p w:rsidR="00DB62D1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главой Апшеронского городского поселения Апшеронского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r w:rsid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C6D" w:rsidRPr="00BF4C6D" w:rsidRDefault="00DB62D1" w:rsidP="00DB6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B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6" w:history="1">
        <w:r w:rsidRPr="00EC63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BE10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BE10B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 </w:t>
      </w:r>
      <w:r w:rsidR="00846687">
        <w:rPr>
          <w:rFonts w:ascii="Times New Roman" w:hAnsi="Times New Roman" w:cs="Times New Roman"/>
          <w:sz w:val="28"/>
          <w:szCs w:val="28"/>
        </w:rPr>
        <w:t xml:space="preserve">и статьей 64.1 Трудового кодекса Российской Федерации </w:t>
      </w:r>
      <w:r w:rsidRPr="00BE10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0B1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63F7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</w:t>
      </w:r>
      <w:r w:rsidR="00846687">
        <w:rPr>
          <w:rFonts w:ascii="Times New Roman" w:hAnsi="Times New Roman" w:cs="Times New Roman"/>
          <w:sz w:val="28"/>
          <w:szCs w:val="28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муниципальной должности в </w:t>
      </w:r>
      <w:r w:rsidR="00846687" w:rsidRPr="00846687">
        <w:rPr>
          <w:rFonts w:ascii="Times New Roman" w:hAnsi="Times New Roman" w:cs="Times New Roman"/>
          <w:sz w:val="28"/>
          <w:szCs w:val="28"/>
        </w:rPr>
        <w:t>администраци</w:t>
      </w:r>
      <w:r w:rsidR="00846687">
        <w:rPr>
          <w:rFonts w:ascii="Times New Roman" w:hAnsi="Times New Roman" w:cs="Times New Roman"/>
          <w:sz w:val="28"/>
          <w:szCs w:val="28"/>
        </w:rPr>
        <w:t>и</w:t>
      </w:r>
      <w:r w:rsidR="00846687" w:rsidRPr="00846687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</w:t>
      </w:r>
      <w:r w:rsidR="00846687">
        <w:rPr>
          <w:rFonts w:ascii="Times New Roman" w:hAnsi="Times New Roman" w:cs="Times New Roman"/>
          <w:sz w:val="28"/>
          <w:szCs w:val="28"/>
        </w:rPr>
        <w:t xml:space="preserve">, </w:t>
      </w:r>
      <w:r w:rsidRPr="00BE10B1">
        <w:rPr>
          <w:rFonts w:ascii="Times New Roman" w:hAnsi="Times New Roman" w:cs="Times New Roman"/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0B1">
        <w:rPr>
          <w:rFonts w:ascii="Times New Roman" w:hAnsi="Times New Roman" w:cs="Times New Roman"/>
          <w:sz w:val="28"/>
          <w:szCs w:val="28"/>
        </w:rPr>
        <w:t>организации комиссией не рассматривался.</w:t>
      </w:r>
    </w:p>
    <w:p w:rsid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62D1" w:rsidRPr="00BE10B1" w:rsidRDefault="00DB62D1" w:rsidP="00436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E10B1">
        <w:rPr>
          <w:rFonts w:ascii="Times New Roman" w:hAnsi="Times New Roman" w:cs="Times New Roman"/>
          <w:sz w:val="28"/>
          <w:szCs w:val="28"/>
        </w:rPr>
        <w:t xml:space="preserve">.1. Обращение, указанное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10B1">
        <w:rPr>
          <w:rFonts w:ascii="Times New Roman" w:hAnsi="Times New Roman" w:cs="Times New Roman"/>
          <w:sz w:val="28"/>
          <w:szCs w:val="28"/>
        </w:rPr>
        <w:t xml:space="preserve">1 настоящего Положения, подается гражданином, замещавшим должность </w:t>
      </w:r>
      <w:r w:rsidRPr="00DA2F31">
        <w:rPr>
          <w:rFonts w:ascii="Times New Roman" w:hAnsi="Times New Roman" w:cs="Times New Roman"/>
          <w:sz w:val="28"/>
          <w:szCs w:val="28"/>
        </w:rPr>
        <w:t>муни</w:t>
      </w:r>
      <w:r w:rsidRPr="00DA2F31">
        <w:rPr>
          <w:rFonts w:ascii="Times New Roman" w:hAnsi="Times New Roman" w:cs="Times New Roman"/>
          <w:sz w:val="28"/>
          <w:szCs w:val="28"/>
        </w:rPr>
        <w:lastRenderedPageBreak/>
        <w:t>ципальной службы в администрации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отдел организационно-</w:t>
      </w:r>
      <w:r w:rsidRPr="00BE10B1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E10B1">
        <w:rPr>
          <w:rFonts w:ascii="Times New Roman" w:hAnsi="Times New Roman" w:cs="Times New Roman"/>
          <w:sz w:val="28"/>
          <w:szCs w:val="28"/>
        </w:rPr>
        <w:t xml:space="preserve"> </w:t>
      </w:r>
      <w:r w:rsidRPr="00DA2F31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специалисту, ответственному</w:t>
      </w:r>
      <w:r w:rsidRPr="00DE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BE10B1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>
        <w:rPr>
          <w:rFonts w:ascii="Times New Roman" w:hAnsi="Times New Roman" w:cs="Times New Roman"/>
          <w:sz w:val="28"/>
          <w:szCs w:val="28"/>
        </w:rPr>
        <w:t>из администрации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10B1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E10B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ответственный за работу </w:t>
      </w:r>
      <w:r w:rsidRPr="00BE10B1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7" w:history="1">
        <w:r w:rsidRPr="003C4B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BE10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0B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2D1" w:rsidRPr="00BE10B1" w:rsidRDefault="00DB62D1" w:rsidP="00DB62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BE10B1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10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10B1">
        <w:rPr>
          <w:rFonts w:ascii="Times New Roman" w:hAnsi="Times New Roman" w:cs="Times New Roman"/>
          <w:sz w:val="28"/>
          <w:szCs w:val="28"/>
        </w:rPr>
        <w:t xml:space="preserve">1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E10B1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10B1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DB62D1" w:rsidRDefault="00DB62D1" w:rsidP="00DB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BE10B1">
        <w:rPr>
          <w:rFonts w:ascii="Times New Roman" w:hAnsi="Times New Roman" w:cs="Times New Roman"/>
          <w:sz w:val="28"/>
          <w:szCs w:val="28"/>
        </w:rPr>
        <w:t xml:space="preserve">3. Уведомление, указанное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10B1">
        <w:rPr>
          <w:rFonts w:ascii="Times New Roman" w:hAnsi="Times New Roman" w:cs="Times New Roman"/>
          <w:sz w:val="28"/>
          <w:szCs w:val="28"/>
        </w:rPr>
        <w:t xml:space="preserve">1 настоящего Положения, рассматривает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189C">
        <w:rPr>
          <w:rFonts w:ascii="Times New Roman" w:hAnsi="Times New Roman" w:cs="Times New Roman"/>
          <w:sz w:val="28"/>
          <w:szCs w:val="28"/>
        </w:rPr>
        <w:t>пециалист ответственный за работу по профилактике коррупционных и иных правонарушений</w:t>
      </w:r>
      <w:r w:rsidRPr="00BE10B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10B1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Pr="003C4B2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0B1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8" w:history="1">
        <w:r w:rsidRPr="003C4B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3C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0B1">
        <w:rPr>
          <w:rFonts w:ascii="Times New Roman" w:hAnsi="Times New Roman" w:cs="Times New Roman"/>
          <w:sz w:val="28"/>
          <w:szCs w:val="28"/>
        </w:rPr>
        <w:t>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0B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5A4" w:rsidRDefault="00F738A3" w:rsidP="000B05A4">
      <w:pPr>
        <w:pStyle w:val="ConsPlusNormal"/>
        <w:ind w:firstLine="540"/>
        <w:jc w:val="both"/>
      </w:pPr>
      <w:r>
        <w:t>4.2.4</w:t>
      </w:r>
      <w:r w:rsidR="000B05A4">
        <w:t xml:space="preserve">. При подготовке мотивированного заключения по результатам рассмотрения обращения, указанного в </w:t>
      </w:r>
      <w:hyperlink r:id="rId9" w:history="1">
        <w:r w:rsidR="000B05A4" w:rsidRPr="00F738A3">
          <w:t xml:space="preserve">абзаце втором подпункта "б" пункта </w:t>
        </w:r>
        <w:r w:rsidRPr="00F738A3">
          <w:t>4.1</w:t>
        </w:r>
      </w:hyperlink>
      <w:r w:rsidR="000B05A4" w:rsidRPr="00F738A3">
        <w:t xml:space="preserve"> настоящего Положения, или уведомлени</w:t>
      </w:r>
      <w:r w:rsidRPr="00F738A3">
        <w:t>я</w:t>
      </w:r>
      <w:r w:rsidR="000B05A4" w:rsidRPr="00F738A3">
        <w:t>, указанн</w:t>
      </w:r>
      <w:r w:rsidRPr="00F738A3">
        <w:t>ого</w:t>
      </w:r>
      <w:r w:rsidR="000B05A4" w:rsidRPr="00F738A3">
        <w:t xml:space="preserve"> в </w:t>
      </w:r>
      <w:hyperlink r:id="rId10" w:history="1">
        <w:r w:rsidR="000B05A4" w:rsidRPr="00F738A3">
          <w:t xml:space="preserve">подпункте "д" пункта </w:t>
        </w:r>
        <w:r w:rsidRPr="00F738A3">
          <w:t>4.1</w:t>
        </w:r>
      </w:hyperlink>
      <w:r w:rsidR="000B05A4" w:rsidRPr="00F738A3">
        <w:t xml:space="preserve"> </w:t>
      </w:r>
      <w:r w:rsidR="000B05A4">
        <w:t xml:space="preserve">настоящего Положения, </w:t>
      </w:r>
      <w:r w:rsidRPr="00F738A3">
        <w:t>специалист ответственный за работу по профилактике коррупционных и иных правонарушений</w:t>
      </w:r>
      <w:r w:rsidR="000B05A4">
        <w:t xml:space="preserve"> име</w:t>
      </w:r>
      <w:r>
        <w:t>е</w:t>
      </w:r>
      <w:r w:rsidR="000B05A4">
        <w:t xml:space="preserve">т право проводить собеседование с </w:t>
      </w:r>
      <w:r>
        <w:t>муниципальным</w:t>
      </w:r>
      <w:r w:rsidR="000B05A4">
        <w:t xml:space="preserve"> служащим, представившим обращение или уведомление, получать от него письменные пояснения, а </w:t>
      </w:r>
      <w:r>
        <w:t>глава Апшеронского городского поселения Апшеронского района</w:t>
      </w:r>
      <w:r w:rsidR="000B05A4">
        <w:t xml:space="preserve">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="000B05A4"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B05A4" w:rsidRPr="00BF4C6D" w:rsidRDefault="000B05A4" w:rsidP="00DB6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проведение заседания комиссии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в </w:t>
      </w:r>
      <w:r w:rsidR="00F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F738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</w:t>
      </w:r>
      <w:r w:rsid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2D1" w:rsidRP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пунктами 5.1.1 и 5.1.2 настоящего Положения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организационно-кадровой работы администрации Апшеронского городского поселения Апшеронского района</w:t>
      </w:r>
      <w:r w:rsidR="0037257B" w:rsidRPr="0037257B">
        <w:t xml:space="preserve"> </w:t>
      </w:r>
      <w:r w:rsid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257B" w:rsidRP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257B" w:rsidRP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7257B" w:rsidRP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 w:rsid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результатами ее проверки;</w:t>
      </w:r>
    </w:p>
    <w:p w:rsid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рассматривает ходатайства о приглашении на заседание комиссии лиц, указанных в подпункте «б»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62D1" w:rsidRPr="00DB62D1" w:rsidRDefault="00DB62D1" w:rsidP="00DB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Заседание комиссии по рассмотрению заявления, указанного в абзаце третьем подпункта «б» пункта 4.1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62D1" w:rsidRPr="00BF4C6D" w:rsidRDefault="00DB62D1" w:rsidP="00DB6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Уведомление, указанное в подпункте «д» пункта 4.1 настоящего Положения, как правило, рассматривается на очередном (плановом) заседании комиссии.</w:t>
      </w:r>
    </w:p>
    <w:p w:rsidR="00941978" w:rsidRPr="00941978" w:rsidRDefault="00BF4C6D" w:rsidP="0094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2D1" w:rsidRP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проводится</w:t>
      </w:r>
      <w:r w:rsidR="00372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DB62D1" w:rsidRP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Апшеронского городского поселения Апшеронского района. </w:t>
      </w:r>
      <w:r w:rsidR="00941978"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лично присутствовать на заседании комиссии </w:t>
      </w:r>
      <w:r w:rsid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941978"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</w:t>
      </w:r>
      <w:r w:rsid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41978"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41978" w:rsidRPr="00941978" w:rsidRDefault="00941978" w:rsidP="00941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 или гражданина в случае:</w:t>
      </w:r>
    </w:p>
    <w:p w:rsidR="00941978" w:rsidRPr="00941978" w:rsidRDefault="00941978" w:rsidP="00941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если в обращении, заявлении или уведомлении, предусмотренных подпунктом "б"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 или гражданина лично присутствовать на заседании комиссии;</w:t>
      </w:r>
    </w:p>
    <w:p w:rsidR="00941978" w:rsidRPr="00941978" w:rsidRDefault="00941978" w:rsidP="00941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B62D1" w:rsidRDefault="00DB62D1" w:rsidP="00941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Апшеронского городского поселения Апшеронского района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4C6D" w:rsidRPr="00BF4C6D" w:rsidRDefault="00BF4C6D" w:rsidP="00DB6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Члены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лица, участвовавшие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ее заседании, не вправе разглашать сведения, ставшие </w:t>
      </w:r>
      <w:r w:rsidR="009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 в ходе работы комиссии. О неразглашении указанных сведений члены комиссии и указанные лица, участвующие в работе комиссии, должны быть предупреждены до начала заседания комиссии.</w:t>
      </w:r>
    </w:p>
    <w:p w:rsidR="00861BB3" w:rsidRDefault="00861BB3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Решения комиссии и их оформление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6.1. По итогам рассмотрения вопроса, указанного в абзаце втором </w:t>
      </w:r>
      <w:r w:rsidR="0064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«а»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4.1. настоящего Положения, комиссия принимает одно из следующих решений: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установить, что сведения, представленные муниципальным служащим в соответствии с пунктом 1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Апшеронского городского поселения Апшеронского района, муниципальными служащими Апшеронского городского поселения  Апшеронского района и соблюдения муниципальными служащими требований к служебному поведению, утвержденного постановлением администрации Апшеронского городского поселения  Апшеронского района от 11 июля 2013 года № 482, являются достоверными и полными;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пунктом 1 Положения, названного в подпункте «а» настоящего пункта, являются недостоверными и (или) неполными. В этом случае комиссия рекомендует главе Апшеронского городского поселения Апшеронского района применить к муниципальному служащему конкретную меру ответственности.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итогам рассмотрения вопроса, указанного в абзаце третьем</w:t>
      </w:r>
      <w:r w:rsidR="0064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«а»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Апшеронского городского поселения Апшеронского района указать муниципальному служащему на недоп</w:t>
      </w:r>
      <w:r w:rsidR="004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устимость нарушения требований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итогам рассмотрения вопроса, указанного в абзаце втором подпункта «б» пункта 4.1. настоящего Положения, комиссия принимает одно из следующих решений: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 итогам рассмотрения вопроса, указанного в абзаце третьем подпункта «б» пункта 4.1. настоящего Положения, комиссия принимает одно из следующих решений: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Апшеронского городского поселения Апшеронского района применить к муниципальному служащему конкретную меру ответственности.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 итогам рассмотрения вопроса, указанного в подпункте «г» пункта 4.1. настоящего Положения, комиссия принимает одно из следующих решений: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Апшеронского городского поселения Апшеронского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оформления решений комиссии</w:t>
      </w: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вопросов, предусмотренных подпунктами «а», «б»</w:t>
      </w:r>
      <w:r w:rsidR="00BC6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="00BC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«д»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при наличии к тому оснований комиссия может принять иное, чем предусмотрено пунктами 6.1-6.5 </w:t>
      </w:r>
      <w:r w:rsidR="00BC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7.1.1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85269" w:rsidRPr="00BE10B1" w:rsidRDefault="00985269" w:rsidP="0098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E10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10B1">
        <w:rPr>
          <w:rFonts w:ascii="Times New Roman" w:hAnsi="Times New Roman" w:cs="Times New Roman"/>
          <w:sz w:val="28"/>
          <w:szCs w:val="28"/>
        </w:rPr>
        <w:t xml:space="preserve">1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10B1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85269" w:rsidRPr="00BE10B1" w:rsidRDefault="00985269" w:rsidP="0098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B1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E10B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85269" w:rsidRPr="00BF4C6D" w:rsidRDefault="00985269" w:rsidP="0098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B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7073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BE10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BE10B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итогам рассмотрения вопроса, предусмотренного подпунктом «в» пункта 4.1. настоящего Положения, комиссия принимает соответствующее решение.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исполнения решений комиссии могут быть подготовлены проекты нормативных правовых актов администрации Апшеронского городского поселения Апшеронского района, решений или поручений главы Апшеронского городского поселения Апшеронского района, которые в установленном порядке представляются ему на рассмотрение.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4C6D" w:rsidRPr="00BF4C6D" w:rsidRDefault="00BF4C6D" w:rsidP="0086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4.1. настоящего Положения, </w:t>
      </w:r>
      <w:r w:rsidR="00F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главы Апшеронского городского поселения Апшеронского района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4.1. настоящего Положения, носит обязательный характер.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протоколе заседания комиссии указываются: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заседания комиссии, фамилии, имена, отчества членов комиссии и других лиц, присутствующих на заседании;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-предъявляемые к муниципальному служащему </w:t>
      </w:r>
      <w:bookmarkStart w:id="5" w:name="sub_10313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материалы, на которых они основываются;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314"/>
      <w:bookmarkEnd w:id="5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пояснений муниципального служащего и других лиц по существу предъявляемых претензий;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15"/>
      <w:bookmarkEnd w:id="6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выступивших на заседании лиц и краткое изложение их выступлений;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16"/>
      <w:bookmarkEnd w:id="7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 информации, содержащей основания для проведения заседания комиссии, дата поступления информации в администрацию Апшеронского городского поселения Апшеронского района;</w:t>
      </w:r>
      <w:bookmarkStart w:id="9" w:name="sub_10317"/>
      <w:bookmarkEnd w:id="8"/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сведения;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18"/>
      <w:bookmarkEnd w:id="9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319"/>
      <w:bookmarkEnd w:id="10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20"/>
      <w:bookmarkEnd w:id="11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7.7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F4C6D" w:rsidRPr="00BF4C6D" w:rsidRDefault="00BF4C6D" w:rsidP="00BF4C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Реализация принятых комиссией решений</w:t>
      </w:r>
    </w:p>
    <w:p w:rsidR="00BF4C6D" w:rsidRPr="00BF4C6D" w:rsidRDefault="00BF4C6D" w:rsidP="00BF4C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30"/>
      <w:bookmarkEnd w:id="12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Копии протокола заседания комиссии в </w:t>
      </w:r>
      <w:r w:rsidR="00BC67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заседания направляются главе Апшеронского городского поселения Апшеронского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4"/>
      <w:bookmarkEnd w:id="13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Глава Апшеронского городского поселения Апшеронского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Краснодарского края,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Апшеронского городского поселения Апшеронского района, а также по иным вопросам организации противодействия коррупции. О рассмотрении рекомендаций комиссии и принятом решении глава Апшеронского городского поселения Апшеронского района в письменной форме уведомляет комиссию в месячный срок со дня поступления к нему протокола заседания комиссии. Решение главы Апшеронского городского поселения Апшеронского района оглашается на ближайшем заседании комиссии и принимается к сведению без обсуждения.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5"/>
      <w:bookmarkEnd w:id="14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Апшеронского городского поселения Апшеронского района для решения вопроса о применении к муниципальному служащему мер ответственности, предусмотренных законодательством Российской Федерации. </w:t>
      </w:r>
      <w:bookmarkStart w:id="16" w:name="sub_1036"/>
      <w:bookmarkEnd w:id="15"/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7"/>
      <w:bookmarkEnd w:id="16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bookmarkStart w:id="18" w:name="sub_1038"/>
      <w:bookmarkEnd w:id="17"/>
    </w:p>
    <w:p w:rsidR="00985269" w:rsidRPr="00BF4C6D" w:rsidRDefault="00985269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BE10B1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комиссии и печатью</w:t>
      </w:r>
      <w:r w:rsidR="00BC673E">
        <w:rPr>
          <w:rFonts w:ascii="Times New Roman" w:hAnsi="Times New Roman" w:cs="Times New Roman"/>
          <w:sz w:val="28"/>
          <w:szCs w:val="28"/>
        </w:rPr>
        <w:t xml:space="preserve"> отдела организационно-кадровой работы</w:t>
      </w:r>
      <w:r w:rsidRPr="00BE10B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10B1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</w:t>
      </w:r>
      <w:r w:rsidRPr="00BE10B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0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0B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10B1">
        <w:rPr>
          <w:rFonts w:ascii="Times New Roman" w:hAnsi="Times New Roman" w:cs="Times New Roman"/>
          <w:sz w:val="28"/>
          <w:szCs w:val="28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F4C6D" w:rsidRPr="00BF4C6D" w:rsidRDefault="00BF4C6D" w:rsidP="00861BB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 ознакомление членов комиссии с материалами, представляемыми для обсуждения на заседании комиссии, осуществляются отделом организационно-кадровой работы администрации Апшеронского городского поселения  Апшеронского района, либо специалистом указанного отдела, ответственным за работу по профилактике коррупционных и иных правонарушений (секретарь комиссии).</w:t>
      </w:r>
    </w:p>
    <w:p w:rsidR="00BF4C6D" w:rsidRPr="00BF4C6D" w:rsidRDefault="00BF4C6D" w:rsidP="00861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40"/>
      <w:bookmarkEnd w:id="18"/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Материалы заседания комиссии хранятся в отделе организационно-кадро</w:t>
      </w:r>
      <w:r w:rsidR="000642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администрации Апшеронского городского поселения Ап</w:t>
      </w:r>
      <w:r w:rsidR="000642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онского района. 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Апшеронского городского </w:t>
      </w:r>
    </w:p>
    <w:p w:rsidR="00861BB3" w:rsidRDefault="00BF4C6D" w:rsidP="00BC673E">
      <w:pPr>
        <w:spacing w:after="0" w:line="240" w:lineRule="auto"/>
        <w:ind w:right="-143"/>
        <w:jc w:val="both"/>
        <w:rPr>
          <w:rFonts w:ascii="Calibri" w:eastAsia="Times New Roman" w:hAnsi="Calibri" w:cs="Times New Roman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   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9"/>
      <w:proofErr w:type="spellStart"/>
      <w:r w:rsidR="00BC673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Н.И.Покусаева</w:t>
      </w:r>
      <w:proofErr w:type="spellEnd"/>
      <w:r w:rsidRPr="00BF4C6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BF4C6D" w:rsidRPr="00BF4C6D" w:rsidRDefault="00BF4C6D" w:rsidP="00861BB3">
      <w:pPr>
        <w:tabs>
          <w:tab w:val="left" w:pos="80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F4C6D" w:rsidRPr="00BF4C6D" w:rsidRDefault="00BF4C6D" w:rsidP="0086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F4C6D" w:rsidRPr="00BF4C6D" w:rsidRDefault="00BF4C6D" w:rsidP="00861B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F4C6D" w:rsidRPr="00BF4C6D" w:rsidRDefault="00BF4C6D" w:rsidP="0086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</w:t>
      </w:r>
    </w:p>
    <w:p w:rsidR="00BF4C6D" w:rsidRPr="00BF4C6D" w:rsidRDefault="00BF4C6D" w:rsidP="0086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F4C6D" w:rsidRPr="00BF4C6D" w:rsidRDefault="00BF4C6D" w:rsidP="0086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D4C0D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4C0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37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Апшеронского</w:t>
      </w:r>
    </w:p>
    <w:p w:rsidR="00BF4C6D" w:rsidRDefault="00BF4C6D" w:rsidP="00BF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урегулированию конфликта интересов</w:t>
      </w:r>
    </w:p>
    <w:p w:rsidR="0043606B" w:rsidRDefault="0043606B" w:rsidP="00BF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"/>
        <w:gridCol w:w="5622"/>
      </w:tblGrid>
      <w:tr w:rsidR="00BF4C6D" w:rsidRPr="00BF4C6D" w:rsidTr="0074563A">
        <w:tc>
          <w:tcPr>
            <w:tcW w:w="3588" w:type="dxa"/>
          </w:tcPr>
          <w:p w:rsidR="00BC673E" w:rsidRPr="00BC673E" w:rsidRDefault="00BC673E" w:rsidP="00BC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Покусаева</w:t>
            </w:r>
          </w:p>
          <w:p w:rsidR="00BF4C6D" w:rsidRDefault="00BC673E" w:rsidP="00BC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  <w:p w:rsidR="00BC673E" w:rsidRPr="00BF4C6D" w:rsidRDefault="00BC673E" w:rsidP="00BC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BF4C6D" w:rsidRPr="00BF4C6D" w:rsidRDefault="00BF4C6D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</w:tcPr>
          <w:p w:rsidR="00BF4C6D" w:rsidRPr="00BF4C6D" w:rsidRDefault="00BF4C6D" w:rsidP="00CB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Апшеронского городского поселения, председатель комиссии</w:t>
            </w:r>
          </w:p>
        </w:tc>
      </w:tr>
      <w:tr w:rsidR="00BF4C6D" w:rsidRPr="00BF4C6D" w:rsidTr="0074563A">
        <w:tc>
          <w:tcPr>
            <w:tcW w:w="3588" w:type="dxa"/>
          </w:tcPr>
          <w:p w:rsidR="00BF4C6D" w:rsidRPr="00BF4C6D" w:rsidRDefault="00BC673E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Клепанева</w:t>
            </w:r>
            <w:proofErr w:type="spellEnd"/>
          </w:p>
          <w:p w:rsidR="00BF4C6D" w:rsidRPr="00BF4C6D" w:rsidRDefault="00BC673E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  <w:p w:rsidR="00BF4C6D" w:rsidRPr="00BF4C6D" w:rsidRDefault="00BF4C6D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C6D" w:rsidRPr="00BF4C6D" w:rsidRDefault="00BF4C6D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BF4C6D" w:rsidRPr="00BF4C6D" w:rsidRDefault="00BF4C6D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</w:tcPr>
          <w:p w:rsidR="00BF4C6D" w:rsidRDefault="00BC673E" w:rsidP="00CB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организационно-кадровой работы администрации </w:t>
            </w:r>
            <w:r w:rsidR="00BF4C6D"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Апшеронского городского поселения, заместитель председателя комиссии</w:t>
            </w:r>
          </w:p>
          <w:p w:rsidR="00BC673E" w:rsidRPr="00BF4C6D" w:rsidRDefault="00BC673E" w:rsidP="00CB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C6D" w:rsidRPr="00BF4C6D" w:rsidTr="00CB36A3">
        <w:tc>
          <w:tcPr>
            <w:tcW w:w="3588" w:type="dxa"/>
          </w:tcPr>
          <w:p w:rsidR="00CB36A3" w:rsidRPr="00BF4C6D" w:rsidRDefault="00BC673E" w:rsidP="00CB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</w:t>
            </w:r>
          </w:p>
          <w:p w:rsidR="00BF4C6D" w:rsidRPr="00BF4C6D" w:rsidRDefault="00BC673E" w:rsidP="00CB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360" w:type="dxa"/>
          </w:tcPr>
          <w:p w:rsidR="00BF4C6D" w:rsidRPr="00BF4C6D" w:rsidRDefault="00BF4C6D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</w:tcPr>
          <w:p w:rsidR="00BF4C6D" w:rsidRPr="00BF4C6D" w:rsidRDefault="00CB36A3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BF4C6D"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организационно-кадровой работы администрации Апшеронского городского поселения, секретарь комиссии</w:t>
            </w:r>
          </w:p>
          <w:p w:rsidR="00BF4C6D" w:rsidRPr="00BF4C6D" w:rsidRDefault="00BF4C6D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C6D" w:rsidRPr="00BF4C6D" w:rsidRDefault="00BF4C6D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BF4C6D" w:rsidRPr="00BF4C6D" w:rsidRDefault="00BF4C6D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C6D" w:rsidRPr="00BF4C6D" w:rsidTr="00CB36A3">
        <w:tc>
          <w:tcPr>
            <w:tcW w:w="3588" w:type="dxa"/>
          </w:tcPr>
          <w:p w:rsidR="00BF4C6D" w:rsidRPr="00BF4C6D" w:rsidRDefault="0043606B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Батаршина</w:t>
            </w:r>
            <w:proofErr w:type="spellEnd"/>
          </w:p>
          <w:p w:rsidR="00BF4C6D" w:rsidRPr="00BF4C6D" w:rsidRDefault="0043606B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360" w:type="dxa"/>
          </w:tcPr>
          <w:p w:rsidR="00BF4C6D" w:rsidRPr="00BF4C6D" w:rsidRDefault="00BF4C6D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</w:tcPr>
          <w:p w:rsidR="00BF4C6D" w:rsidRDefault="0043606B" w:rsidP="004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BF4C6D" w:rsidRPr="00BF4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юридической работы администрации Апшеронского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Совета трудового коллектива</w:t>
            </w:r>
          </w:p>
          <w:p w:rsidR="00CB36A3" w:rsidRPr="00BF4C6D" w:rsidRDefault="00CB36A3" w:rsidP="004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6A3" w:rsidRPr="00BF4C6D" w:rsidTr="00CB36A3">
        <w:tc>
          <w:tcPr>
            <w:tcW w:w="3588" w:type="dxa"/>
          </w:tcPr>
          <w:p w:rsidR="00CB36A3" w:rsidRPr="00CB36A3" w:rsidRDefault="000642E4" w:rsidP="00CB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Шевякова</w:t>
            </w:r>
            <w:r w:rsidR="00CB36A3" w:rsidRPr="00CB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36A3" w:rsidRDefault="000642E4" w:rsidP="000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Витальевна</w:t>
            </w:r>
          </w:p>
        </w:tc>
        <w:tc>
          <w:tcPr>
            <w:tcW w:w="360" w:type="dxa"/>
          </w:tcPr>
          <w:p w:rsidR="00CB36A3" w:rsidRPr="00BF4C6D" w:rsidRDefault="00CB36A3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</w:tcPr>
          <w:p w:rsidR="00CB36A3" w:rsidRDefault="000642E4" w:rsidP="00CB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CB36A3" w:rsidRPr="00CB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организационно-кадровой работы администрации Апшеронского городского поселения</w:t>
            </w:r>
          </w:p>
          <w:p w:rsidR="00CB36A3" w:rsidRDefault="00CB36A3" w:rsidP="00CB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6A3" w:rsidRPr="00BF4C6D" w:rsidTr="00CB36A3">
        <w:tc>
          <w:tcPr>
            <w:tcW w:w="3588" w:type="dxa"/>
          </w:tcPr>
          <w:p w:rsidR="00CB36A3" w:rsidRDefault="00CB36A3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</w:t>
            </w:r>
          </w:p>
          <w:p w:rsidR="00CB36A3" w:rsidRDefault="00CB36A3" w:rsidP="00BF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360" w:type="dxa"/>
          </w:tcPr>
          <w:p w:rsidR="00CB36A3" w:rsidRPr="00BF4C6D" w:rsidRDefault="00CB36A3" w:rsidP="00BF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</w:tcPr>
          <w:p w:rsidR="00CB36A3" w:rsidRDefault="00CB36A3" w:rsidP="0043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r w:rsidRPr="00CB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BF4C6D" w:rsidRDefault="00BF4C6D" w:rsidP="00BF4C6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F4C6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</w:p>
    <w:p w:rsidR="00CB36A3" w:rsidRDefault="00CB36A3" w:rsidP="00BF4C6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F4C6D" w:rsidRPr="00BF4C6D" w:rsidRDefault="00BF4C6D" w:rsidP="0086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Апшеронского городского</w:t>
      </w:r>
    </w:p>
    <w:p w:rsidR="00A939E3" w:rsidRDefault="00BF4C6D" w:rsidP="0086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  </w:t>
      </w:r>
      <w:r w:rsidR="008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6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Н.И.Покусаева</w:t>
      </w:r>
      <w:proofErr w:type="spellEnd"/>
    </w:p>
    <w:sectPr w:rsidR="00A939E3" w:rsidSect="00FA07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2DD8"/>
    <w:rsid w:val="000642E4"/>
    <w:rsid w:val="000B05A4"/>
    <w:rsid w:val="000B47CA"/>
    <w:rsid w:val="00167224"/>
    <w:rsid w:val="00167EAD"/>
    <w:rsid w:val="001D451E"/>
    <w:rsid w:val="00231EE1"/>
    <w:rsid w:val="00322C47"/>
    <w:rsid w:val="0035085B"/>
    <w:rsid w:val="0037257B"/>
    <w:rsid w:val="0038305D"/>
    <w:rsid w:val="00384FA7"/>
    <w:rsid w:val="003B0648"/>
    <w:rsid w:val="003E30A1"/>
    <w:rsid w:val="0040656B"/>
    <w:rsid w:val="0043606B"/>
    <w:rsid w:val="00456359"/>
    <w:rsid w:val="00480CB6"/>
    <w:rsid w:val="00484D55"/>
    <w:rsid w:val="004C2EDE"/>
    <w:rsid w:val="004E4D6A"/>
    <w:rsid w:val="00537A2A"/>
    <w:rsid w:val="005A43A7"/>
    <w:rsid w:val="005C6E03"/>
    <w:rsid w:val="00640E52"/>
    <w:rsid w:val="006C3020"/>
    <w:rsid w:val="006E74FA"/>
    <w:rsid w:val="0070173C"/>
    <w:rsid w:val="00725233"/>
    <w:rsid w:val="00744FEC"/>
    <w:rsid w:val="00775896"/>
    <w:rsid w:val="007908D7"/>
    <w:rsid w:val="007921C3"/>
    <w:rsid w:val="007B0F39"/>
    <w:rsid w:val="007F15E0"/>
    <w:rsid w:val="00816FE4"/>
    <w:rsid w:val="00830454"/>
    <w:rsid w:val="0084039B"/>
    <w:rsid w:val="00846687"/>
    <w:rsid w:val="00861BB3"/>
    <w:rsid w:val="008B2338"/>
    <w:rsid w:val="008B7DDA"/>
    <w:rsid w:val="00941978"/>
    <w:rsid w:val="00985269"/>
    <w:rsid w:val="00993E9C"/>
    <w:rsid w:val="009B3492"/>
    <w:rsid w:val="009C0D76"/>
    <w:rsid w:val="009D4C0D"/>
    <w:rsid w:val="009D5A0B"/>
    <w:rsid w:val="00A266E3"/>
    <w:rsid w:val="00A56055"/>
    <w:rsid w:val="00A65000"/>
    <w:rsid w:val="00A72B2D"/>
    <w:rsid w:val="00A939E3"/>
    <w:rsid w:val="00AA5E0E"/>
    <w:rsid w:val="00AD6A8B"/>
    <w:rsid w:val="00B05DEA"/>
    <w:rsid w:val="00B114A5"/>
    <w:rsid w:val="00B3458B"/>
    <w:rsid w:val="00B76F00"/>
    <w:rsid w:val="00B96C77"/>
    <w:rsid w:val="00BC673E"/>
    <w:rsid w:val="00BF4C6D"/>
    <w:rsid w:val="00C24B6E"/>
    <w:rsid w:val="00C431BA"/>
    <w:rsid w:val="00C91830"/>
    <w:rsid w:val="00CA0F02"/>
    <w:rsid w:val="00CA7FB9"/>
    <w:rsid w:val="00CB36A3"/>
    <w:rsid w:val="00CC78E5"/>
    <w:rsid w:val="00CD5A49"/>
    <w:rsid w:val="00DB62D1"/>
    <w:rsid w:val="00E0691D"/>
    <w:rsid w:val="00E63C0E"/>
    <w:rsid w:val="00EA7BE2"/>
    <w:rsid w:val="00EC3AB3"/>
    <w:rsid w:val="00EF4AC1"/>
    <w:rsid w:val="00F454C3"/>
    <w:rsid w:val="00F738A3"/>
    <w:rsid w:val="00FA0729"/>
    <w:rsid w:val="00FA7021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B7579-6AED-442A-995F-98819BD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0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F4C6D"/>
  </w:style>
  <w:style w:type="paragraph" w:styleId="a6">
    <w:name w:val="No Spacing"/>
    <w:uiPriority w:val="1"/>
    <w:qFormat/>
    <w:rsid w:val="00BF4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66E0B021DA92EA62CA93887C0F867E571A179A7ADBB086CD2D09CB08703B655DD90E8J7Q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66E0B021DA92EA62CA93887C0F867E571A179A7ADBB086CD2D09CB08703B655DD90E8J7Q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66E0B021DA92EA62CA93887C0F867E571A179A7ADBB086CD2D09CB08703B655DD90E9J7Q2L" TargetMode="External"/><Relationship Id="rId11" Type="http://schemas.openxmlformats.org/officeDocument/2006/relationships/hyperlink" Target="consultantplus://offline/ref=4FF66E0B021DA92EA62CA93887C0F867E571A179A7ADBB086CD2D09CB08703B655DD90E8J7Q9L" TargetMode="External"/><Relationship Id="rId5" Type="http://schemas.microsoft.com/office/2007/relationships/hdphoto" Target="media/hdphoto1.wdp"/><Relationship Id="rId10" Type="http://schemas.openxmlformats.org/officeDocument/2006/relationships/hyperlink" Target="consultantplus://offline/ref=EEACD9B14F7529A0A79D5ECA72B38582A8C8203079D0D56FE3C6D2A80A7CE22D445AF8F991C49867w3S3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EACD9B14F7529A0A79D5ECA72B38582A8C8203079D0D56FE3C6D2A80A7CE22D445AF8F991C4996Bw3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Наталья Бондаренко</cp:lastModifiedBy>
  <cp:revision>2</cp:revision>
  <cp:lastPrinted>2016-02-10T11:57:00Z</cp:lastPrinted>
  <dcterms:created xsi:type="dcterms:W3CDTF">2017-12-22T12:17:00Z</dcterms:created>
  <dcterms:modified xsi:type="dcterms:W3CDTF">2017-12-22T12:17:00Z</dcterms:modified>
</cp:coreProperties>
</file>