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05" w:rsidRDefault="00A31D05" w:rsidP="00A31D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D05" w:rsidRPr="002B53C3" w:rsidRDefault="00A31D05" w:rsidP="00A31D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A31D05" w:rsidRPr="002B53C3" w:rsidRDefault="00A31D05" w:rsidP="00A31D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АПШЕРОНСКОГО РАЙОНА</w:t>
      </w:r>
    </w:p>
    <w:p w:rsidR="00A31D05" w:rsidRPr="002B53C3" w:rsidRDefault="00A31D05" w:rsidP="00A31D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A31D05" w:rsidRPr="002B53C3" w:rsidRDefault="00A31D05" w:rsidP="00A31D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D05" w:rsidRDefault="00A31D05" w:rsidP="00A31D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303</w:t>
      </w:r>
    </w:p>
    <w:p w:rsidR="00391B53" w:rsidRPr="005171D7" w:rsidRDefault="00391B53" w:rsidP="00015E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015E39" w:rsidRDefault="00015E39" w:rsidP="005171D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утверждении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административного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регламента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54EE5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исполнению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функции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«Осуществление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60B2B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лесного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территории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</w:t>
      </w:r>
      <w:r w:rsidR="00545BAF"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71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района»</w:t>
      </w:r>
    </w:p>
    <w:p w:rsidR="00F20BA9" w:rsidRPr="005171D7" w:rsidRDefault="00F20BA9" w:rsidP="00AE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1D7" w:rsidRPr="007510B6" w:rsidRDefault="0057754D" w:rsidP="005171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Земельным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кодексом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5171D7" w:rsidRPr="007510B6">
        <w:rPr>
          <w:rFonts w:ascii="Times New Roman" w:hAnsi="Times New Roman" w:cs="Times New Roman"/>
          <w:sz w:val="28"/>
          <w:szCs w:val="28"/>
        </w:rPr>
        <w:t>ф</w:t>
      </w:r>
      <w:r w:rsidRPr="007510B6">
        <w:rPr>
          <w:rFonts w:ascii="Times New Roman" w:hAnsi="Times New Roman" w:cs="Times New Roman"/>
          <w:sz w:val="28"/>
          <w:szCs w:val="28"/>
        </w:rPr>
        <w:t>едеральным</w:t>
      </w:r>
      <w:r w:rsidR="005171D7"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</w:t>
      </w:r>
      <w:r w:rsidR="005171D7" w:rsidRPr="007510B6">
        <w:rPr>
          <w:rFonts w:ascii="Times New Roman" w:hAnsi="Times New Roman" w:cs="Times New Roman"/>
          <w:sz w:val="28"/>
          <w:szCs w:val="28"/>
        </w:rPr>
        <w:t>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27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июля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2010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210-ФЗ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услуг»,</w:t>
      </w:r>
      <w:r w:rsidR="005171D7" w:rsidRPr="007510B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26.12.2008 </w:t>
      </w:r>
      <w:r w:rsidR="007510B6" w:rsidRPr="007510B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5171D7" w:rsidRPr="007510B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294-ФЗ</w:t>
      </w:r>
      <w:r w:rsidR="005171D7" w:rsidRPr="007510B6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 xml:space="preserve"> «</w:t>
      </w:r>
      <w:r w:rsidR="005171D7" w:rsidRPr="007510B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постановлением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16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2011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373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разработке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утверждения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регламентов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регламентов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F20BA9">
        <w:rPr>
          <w:rFonts w:ascii="Times New Roman" w:hAnsi="Times New Roman" w:cs="Times New Roman"/>
          <w:sz w:val="28"/>
          <w:szCs w:val="28"/>
        </w:rPr>
        <w:t xml:space="preserve"> 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предоставления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услуг»,</w:t>
      </w:r>
      <w:r w:rsidR="00E46168" w:rsidRPr="007510B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20BA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05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ноября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2002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532-КЗ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регулирования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крае»,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5171D7" w:rsidRPr="007510B6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 п о с т а н о в л я ю:</w:t>
      </w:r>
    </w:p>
    <w:p w:rsidR="005171D7" w:rsidRPr="007510B6" w:rsidRDefault="005171D7" w:rsidP="005171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510B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администрации Апшеронского городского поселения Апшеронского района по исполнению муниципальной функции </w:t>
      </w:r>
      <w:r w:rsidRPr="007510B6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«Осуществление муниципального лесного контроля на территории Апшеронского городского поселения Апшеронского района»</w:t>
      </w:r>
      <w:r w:rsidRPr="007510B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171D7" w:rsidRPr="007510B6" w:rsidRDefault="005171D7" w:rsidP="005171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10B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Апшеронского городского поселения Апшеронского района</w:t>
      </w:r>
      <w:r w:rsidRPr="007510B6">
        <w:rPr>
          <w:rFonts w:ascii="Times New Roman" w:eastAsia="Calibri" w:hAnsi="Times New Roman" w:cs="Times New Roman"/>
          <w:sz w:val="28"/>
          <w:szCs w:val="28"/>
        </w:rPr>
        <w:t xml:space="preserve"> от 23 мая 2019 года № 281 </w:t>
      </w:r>
      <w:r w:rsidRPr="007510B6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административного регламента администрации Апшеронского городского поселения Апшеронского района по исполнению муниципальной функции «Осуществление муниципального лесного контроля на территории Апшеронского городского поселения Апшеронского района».</w:t>
      </w:r>
    </w:p>
    <w:p w:rsidR="005171D7" w:rsidRPr="007510B6" w:rsidRDefault="005171D7" w:rsidP="005171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3. Отделу организационно-кадровой работы администрации Апшеронского городского поселения Апшеронского района (Клепанева) официально обнародовать настоящее постановление и разместить его на сайте Апшеронского городского поселения Апшеронского района.</w:t>
      </w:r>
    </w:p>
    <w:p w:rsidR="00F20BA9" w:rsidRDefault="00F20BA9" w:rsidP="005171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1D7" w:rsidRPr="007510B6" w:rsidRDefault="005171D7" w:rsidP="005171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B6">
        <w:rPr>
          <w:rFonts w:ascii="Times New Roman" w:eastAsia="Calibri" w:hAnsi="Times New Roman" w:cs="Times New Roman"/>
          <w:sz w:val="28"/>
          <w:szCs w:val="28"/>
        </w:rPr>
        <w:t>4. 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</w:p>
    <w:p w:rsidR="005171D7" w:rsidRPr="007510B6" w:rsidRDefault="005171D7" w:rsidP="005171D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B6">
        <w:rPr>
          <w:rFonts w:ascii="Times New Roman" w:eastAsia="Calibri" w:hAnsi="Times New Roman" w:cs="Times New Roman"/>
          <w:sz w:val="28"/>
          <w:szCs w:val="28"/>
        </w:rPr>
        <w:lastRenderedPageBreak/>
        <w:t>5. Постановление вступает в силу после его официального обнародования.</w:t>
      </w:r>
    </w:p>
    <w:p w:rsidR="005171D7" w:rsidRPr="007510B6" w:rsidRDefault="005171D7" w:rsidP="005171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1D7" w:rsidRPr="007510B6" w:rsidRDefault="005171D7" w:rsidP="00517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1D7" w:rsidRPr="007510B6" w:rsidRDefault="005171D7" w:rsidP="00517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1D7" w:rsidRPr="007510B6" w:rsidRDefault="005171D7" w:rsidP="005171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10B6">
        <w:rPr>
          <w:rFonts w:ascii="Times New Roman" w:eastAsia="Calibri" w:hAnsi="Times New Roman" w:cs="Times New Roman"/>
          <w:sz w:val="28"/>
          <w:szCs w:val="28"/>
        </w:rPr>
        <w:t>Глава Апшеронского городского</w:t>
      </w:r>
    </w:p>
    <w:p w:rsidR="005171D7" w:rsidRPr="007510B6" w:rsidRDefault="005171D7" w:rsidP="00517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B6"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           </w:t>
      </w:r>
      <w:proofErr w:type="spellStart"/>
      <w:r w:rsidRPr="007510B6">
        <w:rPr>
          <w:rFonts w:ascii="Times New Roman" w:eastAsia="Calibri" w:hAnsi="Times New Roman" w:cs="Times New Roman"/>
          <w:sz w:val="28"/>
          <w:szCs w:val="28"/>
        </w:rPr>
        <w:t>С.Н.Иващенко</w:t>
      </w:r>
      <w:proofErr w:type="spellEnd"/>
    </w:p>
    <w:p w:rsidR="0057754D" w:rsidRPr="007510B6" w:rsidRDefault="0057754D" w:rsidP="00991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1D7" w:rsidRPr="007510B6" w:rsidRDefault="005171D7" w:rsidP="001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1D7" w:rsidRPr="007510B6" w:rsidRDefault="005171D7" w:rsidP="001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1D7" w:rsidRPr="007510B6" w:rsidRDefault="005171D7" w:rsidP="001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1D7" w:rsidRPr="007510B6" w:rsidRDefault="005171D7" w:rsidP="001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1D7" w:rsidRPr="007510B6" w:rsidRDefault="005171D7" w:rsidP="001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1D7" w:rsidRPr="007510B6" w:rsidRDefault="005171D7" w:rsidP="001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1D7" w:rsidRPr="007510B6" w:rsidRDefault="005171D7" w:rsidP="001B0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D9F" w:rsidRPr="007510B6" w:rsidRDefault="00B83D9F" w:rsidP="001B0D7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381C9B" w:rsidRPr="007510B6" w:rsidRDefault="00381C9B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bookmarkStart w:id="1" w:name="_Toc249189060"/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Pr="007510B6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B0D7B" w:rsidRDefault="001B0D7B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F20BA9" w:rsidRDefault="00F20BA9" w:rsidP="0073049A">
      <w:pPr>
        <w:tabs>
          <w:tab w:val="left" w:pos="8502"/>
        </w:tabs>
        <w:spacing w:after="0" w:line="240" w:lineRule="auto"/>
        <w:ind w:left="567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7510B6" w:rsidRPr="007510B6" w:rsidRDefault="00AB604A" w:rsidP="00AB604A">
      <w:pPr>
        <w:spacing w:after="0" w:line="240" w:lineRule="auto"/>
        <w:ind w:left="52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10B6" w:rsidRPr="00751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510B6" w:rsidRPr="007510B6" w:rsidRDefault="007510B6" w:rsidP="007510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0B6" w:rsidRPr="007510B6" w:rsidRDefault="00AB604A" w:rsidP="00AB604A">
      <w:pPr>
        <w:spacing w:after="0" w:line="240" w:lineRule="auto"/>
        <w:ind w:left="52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10B6" w:rsidRPr="00751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510B6" w:rsidRPr="007510B6" w:rsidRDefault="007510B6" w:rsidP="007510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510B6" w:rsidRPr="007510B6" w:rsidRDefault="007510B6" w:rsidP="007510B6">
      <w:pPr>
        <w:spacing w:after="0" w:line="240" w:lineRule="auto"/>
        <w:ind w:left="52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Апшеронского городского</w:t>
      </w:r>
    </w:p>
    <w:p w:rsidR="007510B6" w:rsidRPr="007510B6" w:rsidRDefault="007510B6" w:rsidP="007510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7510B6" w:rsidRPr="007510B6" w:rsidRDefault="007510B6" w:rsidP="007510B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</w:t>
      </w:r>
      <w:r w:rsidR="00AB60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5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7510B6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75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AB604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23577" w:rsidRDefault="00023577" w:rsidP="00023577">
      <w:pPr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B83D9F" w:rsidRDefault="00B83D9F" w:rsidP="00B83D9F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D17179" w:rsidRPr="007510B6" w:rsidRDefault="00D17179" w:rsidP="00B83D9F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B83D9F" w:rsidRPr="007510B6" w:rsidRDefault="00B83D9F" w:rsidP="00D819D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B6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РЕГЛАМЕНТ</w:t>
      </w:r>
      <w:bookmarkEnd w:id="1"/>
    </w:p>
    <w:p w:rsidR="00C476A4" w:rsidRDefault="00B83D9F" w:rsidP="00D819D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B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704" w:rsidRDefault="00B83D9F" w:rsidP="00D819D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B6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исполнению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704" w:rsidRDefault="00B83D9F" w:rsidP="00D819D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B6">
        <w:rPr>
          <w:rFonts w:ascii="Times New Roman" w:hAnsi="Times New Roman" w:cs="Times New Roman"/>
          <w:b/>
          <w:sz w:val="28"/>
          <w:szCs w:val="28"/>
        </w:rPr>
        <w:t>«Осуществление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лесного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704" w:rsidRDefault="00B83D9F" w:rsidP="00D819D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B6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9F" w:rsidRPr="007510B6" w:rsidRDefault="00B83D9F" w:rsidP="00D819D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B6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B83D9F" w:rsidRPr="007510B6" w:rsidRDefault="00B83D9F" w:rsidP="00B83D9F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5171D7" w:rsidRDefault="005171D7" w:rsidP="00B83D9F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061704" w:rsidRPr="007510B6" w:rsidRDefault="00061704" w:rsidP="00B83D9F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49189061"/>
      <w:r w:rsidRPr="007510B6">
        <w:rPr>
          <w:rFonts w:ascii="Times New Roman" w:hAnsi="Times New Roman" w:cs="Times New Roman"/>
          <w:sz w:val="28"/>
          <w:szCs w:val="28"/>
        </w:rPr>
        <w:t>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положения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регламент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«Осуществление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регламент)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разработан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повышения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качества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эффективности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определяет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процедур)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непосредственно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Осуществление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функция).</w:t>
      </w:r>
    </w:p>
    <w:bookmarkEnd w:id="2"/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Уполномоченным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«Осуществление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–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контроль).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Муниципальную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района: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-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заместитель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главы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района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–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руководитель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контроля;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-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начальник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отдела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района;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специалисты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взаимодействует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порядке: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-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власти,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прокуратуры,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органами,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предприятиями,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учреждениями,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организациями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общественными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объединениями,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также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гражданами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вопросам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ведения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учета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обмена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Взаимодействие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294-ФЗ).</w:t>
      </w:r>
    </w:p>
    <w:p w:rsidR="00BA117E" w:rsidRPr="007510B6" w:rsidRDefault="00BA117E" w:rsidP="00BA1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0B6">
        <w:rPr>
          <w:rFonts w:ascii="Times New Roman" w:eastAsia="Times New Roman" w:hAnsi="Times New Roman" w:cs="Times New Roman"/>
          <w:sz w:val="28"/>
          <w:szCs w:val="28"/>
        </w:rPr>
        <w:t xml:space="preserve">1.4. Нормативные правовые акты, регулирующие осуществление </w:t>
      </w:r>
      <w:r w:rsidRPr="007510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лесного контроля на территории Апшеронского городского поселения Апшеронского района</w:t>
      </w:r>
      <w:r w:rsidRPr="007510B6">
        <w:rPr>
          <w:rFonts w:ascii="Times New Roman" w:eastAsia="Times New Roman" w:hAnsi="Times New Roman" w:cs="Times New Roman"/>
          <w:sz w:val="28"/>
          <w:szCs w:val="28"/>
        </w:rPr>
        <w:t xml:space="preserve"> размещены в сети Интернет на официальном сайте Апшеронского городского поселения Апшеронского района (</w:t>
      </w:r>
      <w:proofErr w:type="spellStart"/>
      <w:r w:rsidRPr="007510B6">
        <w:rPr>
          <w:rFonts w:ascii="Times New Roman" w:eastAsia="Times New Roman" w:hAnsi="Times New Roman" w:cs="Times New Roman"/>
          <w:sz w:val="28"/>
          <w:szCs w:val="28"/>
          <w:lang w:val="en-US"/>
        </w:rPr>
        <w:t>apr</w:t>
      </w:r>
      <w:proofErr w:type="spellEnd"/>
      <w:r w:rsidRPr="007510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510B6">
        <w:rPr>
          <w:rFonts w:ascii="Times New Roman" w:eastAsia="Times New Roman" w:hAnsi="Times New Roman" w:cs="Times New Roman"/>
          <w:sz w:val="28"/>
          <w:szCs w:val="28"/>
          <w:lang w:val="en-US"/>
        </w:rPr>
        <w:t>apsheronsk</w:t>
      </w:r>
      <w:proofErr w:type="spellEnd"/>
      <w:r w:rsidRPr="007510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10B6">
        <w:rPr>
          <w:rFonts w:ascii="Times New Roman" w:eastAsia="Times New Roman" w:hAnsi="Times New Roman" w:cs="Times New Roman"/>
          <w:sz w:val="28"/>
          <w:szCs w:val="28"/>
          <w:lang w:val="en-US"/>
        </w:rPr>
        <w:t>oms</w:t>
      </w:r>
      <w:r w:rsidRPr="007510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510B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10B6">
        <w:rPr>
          <w:rFonts w:ascii="Times New Roman" w:eastAsia="Times New Roman" w:hAnsi="Times New Roman" w:cs="Times New Roman"/>
          <w:sz w:val="28"/>
          <w:szCs w:val="28"/>
        </w:rPr>
        <w:t>) в разделе муниципальный контроль.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Предметом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физическими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являющимися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охраны,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воспроизводства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пределах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профилактике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предпринимателями.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Основными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задачами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являются: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предупреждению,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пресечению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создание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надлежащих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условий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интересов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общественных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интересов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области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охраны,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воспроизводства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систематического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анализа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прогнозирования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состояния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законности,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эффективности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принимаемых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1.6.1.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путем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1.6.2.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Регламентом,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именно: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запрашивает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получает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безвозмездной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определенный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запрашивает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составляющие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налоговую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иную,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охраняемую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тайну,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условии,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обусловлена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необходимостью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передачу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раскрытие,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учетом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охраняемой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тайне.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1.6.3.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беспрепятственно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предъявлении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служебного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удостоверения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начальника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осматривать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помещения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занимаемые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обследования,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исследования,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испытания,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экспертизы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задачами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привлекать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состоящие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трудовых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подлежащими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являющиеся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аффилированными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разъяснения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охраны,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воспроизводства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6)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применять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ограничительного,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предупредительного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недопущение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пресечение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7)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обращаться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внутренних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содействием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предотвращении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пресечении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препятствующих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виновных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8)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пределах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возбуждать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правонарушениях,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9)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обнаружения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процессе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признаков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правонарушения,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Кодексом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правонарушениях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(рассмотрение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отнесено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полномочиям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признаков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правонарушении;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10)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lastRenderedPageBreak/>
        <w:t>1.6.4.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обязаны: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1)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своевременно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полной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мере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исполнять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предоставленные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полномочия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предупреждению,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выявлению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пресечению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актами;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интересы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назначением;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только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время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служебных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обязанностей,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только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предъявлении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служебных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удостоверений,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частью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5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10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препятствовать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присутствовать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разъяснения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относящимся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6)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присутствующим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относящиеся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7)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знакомить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8)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знакомить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9)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учитывать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определении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мер,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принимаемых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фактам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нарушений,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соответствие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мер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тяжести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нарушений,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потенциальной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опасности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для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жизни,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здоровья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людей,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для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животных,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растений,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среды,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объектов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(памятников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истории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народов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музейных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предметов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музейных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коллекций,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включенных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состав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фонда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особо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ценных,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том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числе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уникальных,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фонда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имеющих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особое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научное,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входящих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состав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фонда,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характера,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также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допускать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необоснованное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ограничение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прав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законных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интересов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граждан,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том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числе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10)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доказывать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обоснованность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своих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просьбе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положениями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регламента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запись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журнале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1.6.5.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случае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выявления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лицом,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или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актами,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органа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проводившие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проверку,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пределах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полномочий,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обязаны: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1)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выдать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предписание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юридическому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лицу,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предпринимателю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устранении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указанием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сроков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устранения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(или)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предотвращению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вреда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жизни,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людей,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вреда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среде,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истории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народов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состав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фонда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особо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ценным,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том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числе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фонда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имеющим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особое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научное,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состав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фонда,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имуществу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физических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или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муниципальному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имуществу,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предупреждению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характера,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также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других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мероприятий,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законами;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предупреждению,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предотвращению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возможного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предупреждению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привлечению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допустивших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1.6.6.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филиала,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структурного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угрозу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незамедлительно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недопущению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прекращению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вплоть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временного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филиала,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структурного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Кодексом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правонарушениях,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отзыва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продукции,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опасность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оборота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довести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других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любым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доступным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угрозы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предотвращения;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1.6.7.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запрашивать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утвержденный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19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апреля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2016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724-р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lastRenderedPageBreak/>
        <w:t>1.6.8.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Запрещено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разрешительные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1.6.9.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знакомить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ответственность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несоблюдение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1.7.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1.7.1.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Руководитель,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право: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1)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присутствовать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давать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объяснения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вопросам,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относящимся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предмету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относится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знакомиться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запрашиваемые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инициативе;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знакомиться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указывать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своем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несогласии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ними,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6)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повлекшие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судебном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привлекать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Президенте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субъекте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1.7.2.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проверяемого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инициативе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1.7.3.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проверяемого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знакомиться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исполняющим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области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1.8.1.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юридические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обязаны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обеспечить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присутствие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руководителей,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или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уполномоченных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представителей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лиц;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индивидуальные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обязаны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присутствовать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или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обеспечить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присутствие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уполномоченных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представителей,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ответственных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организацию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выполнению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актами.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1.8.2.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допустившие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необоснованно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препятствующие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уклоняющиеся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исполняющие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ответственность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1.9.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Описание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Результатами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являются: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формы;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выдача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предотвращению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людей,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имуществу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физических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имуществу,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предупреждению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других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законами.</w:t>
      </w:r>
    </w:p>
    <w:p w:rsidR="00545BA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1.10.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Исчерпывающий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достижения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задач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1.10.1.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Исчерпывающий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0B6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лично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проверяемого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учредительные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свидетельства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регистрации,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постановке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налоговом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органе;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земельного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участка;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договор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аренды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земельного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правоустанавливающий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земельный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участок);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свидетельство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собственности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недвижимого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имущества,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расположенного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земельном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завершенного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строительством;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кадастровый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паспорт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недвижимого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имущества,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завершенного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строительством;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ввода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эксплуатацию,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незавершенного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строительством;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проектная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недвижимости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отсутствует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разрешение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строительство);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участков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подтверждающий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заверенных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печатью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требуется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нотариального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удостоверения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1.10.2.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Исчерпывающий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запрашиваемых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получаемых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перечнем.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запрашивают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безвозмездной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определенный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Федерального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закона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от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06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апреля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2011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года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№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63-ФЗ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«Об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электронной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подписи»</w:t>
      </w:r>
      <w:r w:rsidRPr="007510B6">
        <w:rPr>
          <w:rFonts w:ascii="Times New Roman" w:hAnsi="Times New Roman" w:cs="Times New Roman"/>
          <w:sz w:val="28"/>
          <w:szCs w:val="28"/>
        </w:rPr>
        <w:t>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Запрос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составляющие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налоговую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охраняемую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тайну,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допускается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условии,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обусловлена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необходимостью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2.1.1.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нахождения,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графике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контактных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телефонах,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телефонах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справок,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адрес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официального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сайта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исполняющего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размещаются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стенде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2.1.2.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района: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Транспортный,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13,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кабинет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№7.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телефону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8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(86152)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2-74-24;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почте: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apsheronsk-glava@mail.ru;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официальном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Интернет-сайте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района: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apr.apsheronsk-oms.ru;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письменным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заявлениям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(обращениям)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352690,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Краснодарский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край,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город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Апшеронск,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пер.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Транспортный,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13,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кабинет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№7.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Прием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граждан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вопросам,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связанным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исполнением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функции,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осуществляются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следующим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графиком: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понедельник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-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четверг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-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9.00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18.00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(перерыв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13.00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13.50);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пятница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9.00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17.00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(перерыв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13.00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13.50).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2.1.3.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размещения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массовой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СМИ),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телефону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непосредственно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2.1.4.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следующая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информация: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исполняющего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функцию;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почтовый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адрес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номера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телефонов,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адреса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график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(режим)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исполняется;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6)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(решений)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7)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извлечения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регулирующих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2.1.5.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являются: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достоверность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предоставляемой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четкость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изложении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удобство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доступность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2.1.6.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письменной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следующим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образом: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публичное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информирование.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2.1.7.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лично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телефону.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2.1.8.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подготовки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требуется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продолжительное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время,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предложить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обратиться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письменном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виде.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письменное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путем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отправлением.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2.1.9.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Публичное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привлечения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СМИ.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Публичное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письменное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путем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публикации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материалов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официальные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сайты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«Интернет».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размере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(организаций),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участвующей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(участвующих)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взимаемой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(надзору)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Муниципальная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бесплатно.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каждой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регламентом,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превышать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двадцать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субъекта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малого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превышать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пятьдесят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малого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пятнадцать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микропредприятия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исключительных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необходимостью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сложных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длительных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исследований,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испытаний,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специальных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расследований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мотивированных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предложений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муниципального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контроля</w:t>
      </w:r>
      <w:r w:rsidRPr="007510B6">
        <w:rPr>
          <w:rFonts w:ascii="Times New Roman" w:hAnsi="Times New Roman" w:cs="Times New Roman"/>
          <w:sz w:val="28"/>
          <w:szCs w:val="28"/>
        </w:rPr>
        <w:t>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продлен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более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двадцать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малых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предприятий,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микропредприятий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более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пятнадцать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часов.</w:t>
      </w:r>
    </w:p>
    <w:p w:rsidR="001B0D7B" w:rsidRPr="007510B6" w:rsidRDefault="001B0D7B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процедур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(действий),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выполнения,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особенности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процедур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(действий)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3.1.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исполнении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функции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осуществляются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следующие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процедуры: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подготовка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3.1.1.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процессе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деятельность)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3.1.2.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профилактику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3.1.3.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3.1.4.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процессе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выполнение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предотвращению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предупреждению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ликвидации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последствий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3.1.5.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анализа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3.1.6.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Подготовка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докладов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эффективности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докладов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lastRenderedPageBreak/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запрашивают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мотивированных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письменных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запросов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приостановлено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более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десять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Повторное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приостановление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период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приостановления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приостанавливаются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зданиях,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сооружениях,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помещениях,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субъекта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малого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0B6">
        <w:rPr>
          <w:rFonts w:ascii="Times New Roman" w:hAnsi="Times New Roman" w:cs="Times New Roman"/>
          <w:bCs/>
          <w:sz w:val="28"/>
          <w:szCs w:val="28"/>
        </w:rPr>
        <w:t>3.2.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мероприятий,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направленных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профилактику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актами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84"/>
      <w:bookmarkEnd w:id="3"/>
      <w:r w:rsidRPr="007510B6">
        <w:rPr>
          <w:rFonts w:ascii="Times New Roman" w:hAnsi="Times New Roman" w:cs="Times New Roman"/>
          <w:sz w:val="28"/>
          <w:szCs w:val="28"/>
        </w:rPr>
        <w:t>3.2.1.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предупреждения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факторов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условий,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способствующих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профилактике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утверждаемыми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программами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профилактики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85"/>
      <w:bookmarkEnd w:id="4"/>
      <w:r w:rsidRPr="007510B6">
        <w:rPr>
          <w:rFonts w:ascii="Times New Roman" w:hAnsi="Times New Roman" w:cs="Times New Roman"/>
          <w:sz w:val="28"/>
          <w:szCs w:val="28"/>
        </w:rPr>
        <w:t>3.2.2.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профилактики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86"/>
      <w:bookmarkEnd w:id="5"/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обеспечивают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размещение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официальном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сайте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«Интернет»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пере</w:t>
      </w:r>
      <w:r w:rsidRPr="007510B6">
        <w:rPr>
          <w:rFonts w:ascii="Times New Roman" w:hAnsi="Times New Roman" w:cs="Times New Roman"/>
          <w:sz w:val="28"/>
          <w:szCs w:val="28"/>
        </w:rPr>
        <w:t>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частей,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оценка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текстов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актов;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87"/>
      <w:bookmarkEnd w:id="6"/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разработки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опубликования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руководство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семинаров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конференций,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разъяснительной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массо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способами.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изменения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подготавливают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распространяют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комментарии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устанавливающих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внесенных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изменениях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действующие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вступления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рекомендации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организационных,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внедрение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88"/>
      <w:bookmarkEnd w:id="7"/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обеспечивают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регулярное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обобщение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практики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сфере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размещение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официальном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сайте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«Интернет»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обобщений,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наиболее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встречающихся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рекомендациями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приниматься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недопущения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389"/>
      <w:bookmarkEnd w:id="8"/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предостережения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недопустимости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89"/>
      <w:bookmarkEnd w:id="9"/>
      <w:r w:rsidRPr="007510B6">
        <w:rPr>
          <w:rFonts w:ascii="Times New Roman" w:hAnsi="Times New Roman" w:cs="Times New Roman"/>
          <w:sz w:val="28"/>
          <w:szCs w:val="28"/>
        </w:rPr>
        <w:t>3.2.3.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специальные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предупреждение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390"/>
      <w:bookmarkEnd w:id="10"/>
      <w:r w:rsidRPr="007510B6">
        <w:rPr>
          <w:rFonts w:ascii="Times New Roman" w:hAnsi="Times New Roman" w:cs="Times New Roman"/>
          <w:sz w:val="28"/>
          <w:szCs w:val="28"/>
        </w:rPr>
        <w:t>3.2.4.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определены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мероприятия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профилактике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391"/>
      <w:bookmarkEnd w:id="11"/>
      <w:r w:rsidRPr="007510B6">
        <w:rPr>
          <w:rFonts w:ascii="Times New Roman" w:hAnsi="Times New Roman" w:cs="Times New Roman"/>
          <w:sz w:val="28"/>
          <w:szCs w:val="28"/>
        </w:rPr>
        <w:t>3.2.5.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условии,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готовящихся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признаках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реализации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исключением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авторство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подтверждено),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массовой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отсутствуют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подтвержденные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причинило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привело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создало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угрозу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последствий,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объявляют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предостережение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недопустимости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предлагают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предостережении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392"/>
      <w:bookmarkEnd w:id="12"/>
      <w:r w:rsidRPr="007510B6">
        <w:rPr>
          <w:rFonts w:ascii="Times New Roman" w:hAnsi="Times New Roman" w:cs="Times New Roman"/>
          <w:sz w:val="28"/>
          <w:szCs w:val="28"/>
        </w:rPr>
        <w:t>3.2.6.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Предостережение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недопустимости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предусматривающий,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какие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конкретно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привести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приводят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Предостережение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недопустимости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исключением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393"/>
      <w:bookmarkEnd w:id="13"/>
      <w:r w:rsidRPr="007510B6">
        <w:rPr>
          <w:rFonts w:ascii="Times New Roman" w:hAnsi="Times New Roman" w:cs="Times New Roman"/>
          <w:sz w:val="28"/>
          <w:szCs w:val="28"/>
        </w:rPr>
        <w:t>3.2.7.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предостережения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недопустимости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подачи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возражений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предостережение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предостережения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определяются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0B6">
        <w:rPr>
          <w:rFonts w:ascii="Times New Roman" w:hAnsi="Times New Roman" w:cs="Times New Roman"/>
          <w:bCs/>
          <w:sz w:val="28"/>
          <w:szCs w:val="28"/>
        </w:rPr>
        <w:t>3.3.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предпринимателями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5"/>
      <w:bookmarkEnd w:id="14"/>
      <w:r w:rsidRPr="007510B6">
        <w:rPr>
          <w:rFonts w:ascii="Times New Roman" w:hAnsi="Times New Roman" w:cs="Times New Roman"/>
          <w:sz w:val="28"/>
          <w:szCs w:val="28"/>
        </w:rPr>
        <w:t>3.3.1.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требуется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относятся: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dst296"/>
      <w:bookmarkEnd w:id="15"/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1)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плановые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(рейдовые)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осмотры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(обследования)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территорий,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акваторий,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транспортных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средств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со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статьей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B83D9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13.2</w:t>
      </w:r>
      <w:bookmarkStart w:id="16" w:name="dst297"/>
      <w:bookmarkEnd w:id="16"/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от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26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lastRenderedPageBreak/>
        <w:t>декабря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2008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года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№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294-ФЗ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«О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защите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прав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юридических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лиц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предпринимателей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(надзора)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контроля»;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обследования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отношений;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298"/>
      <w:bookmarkEnd w:id="17"/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исследование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измерение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параметров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(атмосферного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воздуха,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вод,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почвы,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недр)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экологического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мониторинга,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социально-гигиенического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мониторинга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299"/>
      <w:bookmarkEnd w:id="18"/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измерение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параметров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электроэнергетики,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газоснабжения,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водоснабжения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водоотведения,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параметры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излучений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радиоэлектронных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высокочастотных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устройств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назначения,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300"/>
      <w:bookmarkEnd w:id="19"/>
      <w:r w:rsidRPr="007510B6">
        <w:rPr>
          <w:rFonts w:ascii="Times New Roman" w:hAnsi="Times New Roman" w:cs="Times New Roman"/>
          <w:sz w:val="28"/>
          <w:szCs w:val="28"/>
        </w:rPr>
        <w:t>5)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наблюдение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распространении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рекламы;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301"/>
      <w:bookmarkEnd w:id="20"/>
      <w:r w:rsidRPr="007510B6">
        <w:rPr>
          <w:rFonts w:ascii="Times New Roman" w:hAnsi="Times New Roman" w:cs="Times New Roman"/>
          <w:sz w:val="28"/>
          <w:szCs w:val="28"/>
        </w:rPr>
        <w:t>6)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наблюдение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размещении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официальном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сайте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«Интернет»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массовой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394"/>
      <w:bookmarkEnd w:id="21"/>
      <w:r w:rsidRPr="007510B6">
        <w:rPr>
          <w:rFonts w:ascii="Times New Roman" w:hAnsi="Times New Roman" w:cs="Times New Roman"/>
          <w:sz w:val="28"/>
          <w:szCs w:val="28"/>
        </w:rPr>
        <w:t>7)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наблюдение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анализа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систем)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принимаемыми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возложения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обязанностей,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303"/>
      <w:bookmarkEnd w:id="22"/>
      <w:r w:rsidRPr="007510B6">
        <w:rPr>
          <w:rFonts w:ascii="Times New Roman" w:hAnsi="Times New Roman" w:cs="Times New Roman"/>
          <w:sz w:val="28"/>
          <w:szCs w:val="28"/>
        </w:rPr>
        <w:t>8)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другие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304"/>
      <w:bookmarkEnd w:id="23"/>
      <w:r w:rsidRPr="007510B6">
        <w:rPr>
          <w:rFonts w:ascii="Times New Roman" w:hAnsi="Times New Roman" w:cs="Times New Roman"/>
          <w:sz w:val="28"/>
          <w:szCs w:val="28"/>
        </w:rPr>
        <w:t>3.3.2.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пределах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своей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компетенции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заданий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утверждаемых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305"/>
      <w:bookmarkStart w:id="25" w:name="dst395"/>
      <w:bookmarkEnd w:id="24"/>
      <w:bookmarkEnd w:id="25"/>
      <w:r w:rsidRPr="007510B6">
        <w:rPr>
          <w:rFonts w:ascii="Times New Roman" w:hAnsi="Times New Roman" w:cs="Times New Roman"/>
          <w:sz w:val="28"/>
          <w:szCs w:val="28"/>
        </w:rPr>
        <w:t>3.3.3.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оформления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заданий,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3.3.2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оформления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(рейдовых)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осмотров,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обследований,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исследований,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измерений,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наблюдений,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устанавливаются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нормативно-правовое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регулирование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сферах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субъектов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83D9F" w:rsidRPr="007510B6" w:rsidRDefault="00545BA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6" w:name="dst307"/>
      <w:bookmarkEnd w:id="26"/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3.3.4.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случае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контролю,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B83D9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B83D9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3.3.1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.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подраздела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,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нарушений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требований,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требований,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актами,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должностные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лица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органа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принимают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пределах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своей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компетенции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меры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пресечению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таких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нарушений,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а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также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направляют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письменной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форме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или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заместителю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органа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мотивированное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представление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с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выявленных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нарушениях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для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принятия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назначении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внеплановой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проверки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юридического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лица,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предпринимателя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основаниям,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указанным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пункте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B83D9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2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B83D9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части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B83D9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2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B83D9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статьи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="00B83D9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10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от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26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2008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года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№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294-ФЗ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«О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защите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прав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юридических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лиц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предпринимателей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при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(надзора)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bCs/>
          <w:sz w:val="28"/>
          <w:szCs w:val="28"/>
        </w:rPr>
        <w:t>контроля».</w:t>
      </w:r>
      <w:r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7" w:name="dst396"/>
      <w:bookmarkEnd w:id="27"/>
      <w:r w:rsidRPr="007510B6">
        <w:rPr>
          <w:rFonts w:ascii="Times New Roman" w:hAnsi="Times New Roman" w:cs="Times New Roman"/>
          <w:bCs/>
          <w:sz w:val="28"/>
          <w:szCs w:val="28"/>
        </w:rPr>
        <w:t>3.3.5.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частях</w:t>
      </w:r>
      <w:r w:rsidR="00545BA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5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7</w:t>
      </w:r>
      <w:r w:rsidR="00545BA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статьи</w:t>
      </w:r>
      <w:r w:rsidR="00545BAF"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>8.2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закона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контроля»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сведений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готовящихся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нарушениях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признаках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направляют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юридическому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лицу,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предпринимателю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предостережение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недопустимости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актами.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0B6">
        <w:rPr>
          <w:rFonts w:ascii="Times New Roman" w:hAnsi="Times New Roman" w:cs="Times New Roman"/>
          <w:bCs/>
          <w:sz w:val="28"/>
          <w:szCs w:val="28"/>
        </w:rPr>
        <w:t>3.4.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проверки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63"/>
      <w:bookmarkEnd w:id="28"/>
      <w:r w:rsidRPr="007510B6">
        <w:rPr>
          <w:rFonts w:ascii="Times New Roman" w:hAnsi="Times New Roman" w:cs="Times New Roman"/>
          <w:sz w:val="28"/>
          <w:szCs w:val="28"/>
        </w:rPr>
        <w:t>3.4.1.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процессе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совокупности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предъявляемых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уведомлении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требованиям.</w:t>
      </w:r>
      <w:bookmarkStart w:id="29" w:name="dst136"/>
      <w:bookmarkStart w:id="30" w:name="dst217"/>
      <w:bookmarkEnd w:id="29"/>
      <w:bookmarkEnd w:id="30"/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3.4.2.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чаще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один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частями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9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9.3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контроля».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309"/>
      <w:bookmarkEnd w:id="31"/>
      <w:r w:rsidRPr="007510B6">
        <w:rPr>
          <w:rFonts w:ascii="Times New Roman" w:hAnsi="Times New Roman" w:cs="Times New Roman"/>
          <w:sz w:val="28"/>
          <w:szCs w:val="28"/>
        </w:rPr>
        <w:lastRenderedPageBreak/>
        <w:t>3.4.3.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разрабатываемых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утверждаемых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dst102"/>
      <w:bookmarkEnd w:id="32"/>
      <w:r w:rsidRPr="007510B6">
        <w:rPr>
          <w:rFonts w:ascii="Times New Roman" w:hAnsi="Times New Roman" w:cs="Times New Roman"/>
          <w:sz w:val="28"/>
          <w:szCs w:val="28"/>
        </w:rPr>
        <w:t>3.4.4.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филиалов,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обособленных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структурных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подразделений)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указываются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следующие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dst164"/>
      <w:bookmarkEnd w:id="33"/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филиалов,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обособленных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структурных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подразделений),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фамилии,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отчества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подлежит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нахождения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филиалов,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обособленных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структурных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подразделений)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dst100109"/>
      <w:bookmarkEnd w:id="34"/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каждой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dst104"/>
      <w:bookmarkEnd w:id="35"/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каждой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dst100111"/>
      <w:bookmarkEnd w:id="36"/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конкретную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совместно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указываются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всех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участвующих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st100112"/>
      <w:bookmarkEnd w:id="37"/>
      <w:r w:rsidRPr="007510B6">
        <w:rPr>
          <w:rFonts w:ascii="Times New Roman" w:hAnsi="Times New Roman" w:cs="Times New Roman"/>
          <w:sz w:val="28"/>
          <w:szCs w:val="28"/>
        </w:rPr>
        <w:t>3.4.5.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Утвержденный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размещения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официальном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сайте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«Интернет»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доступным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способом.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dst100323"/>
      <w:bookmarkEnd w:id="38"/>
      <w:r w:rsidRPr="007510B6">
        <w:rPr>
          <w:rFonts w:ascii="Times New Roman" w:hAnsi="Times New Roman" w:cs="Times New Roman"/>
          <w:sz w:val="28"/>
          <w:szCs w:val="28"/>
        </w:rPr>
        <w:t>3.4.6.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1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сентября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предшествующего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проекты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dst310"/>
      <w:bookmarkEnd w:id="39"/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рассматривают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проекты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1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октября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предшествующего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вносят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предложения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замечаний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возможности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совместных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dst105"/>
      <w:bookmarkEnd w:id="40"/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рассматривают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предложения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итогам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1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ноября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предшествующего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утвержденные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dst100326"/>
      <w:bookmarkEnd w:id="41"/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подготовки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устанавливается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dst100327"/>
      <w:bookmarkEnd w:id="42"/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1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предшествующего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обобщают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поступившие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Генеральную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формирования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Генеральной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dst100328"/>
      <w:bookmarkEnd w:id="43"/>
      <w:r w:rsidRPr="007510B6">
        <w:rPr>
          <w:rFonts w:ascii="Times New Roman" w:hAnsi="Times New Roman" w:cs="Times New Roman"/>
          <w:sz w:val="28"/>
          <w:szCs w:val="28"/>
        </w:rPr>
        <w:t>Генеральная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формирует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сводный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размещает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официальном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сайте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Генеральной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«Интернет»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31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текущего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календарного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dst106"/>
      <w:bookmarkStart w:id="45" w:name="dst100115"/>
      <w:bookmarkEnd w:id="44"/>
      <w:bookmarkEnd w:id="45"/>
      <w:r w:rsidRPr="007510B6">
        <w:rPr>
          <w:rFonts w:ascii="Times New Roman" w:hAnsi="Times New Roman" w:cs="Times New Roman"/>
          <w:sz w:val="28"/>
          <w:szCs w:val="28"/>
        </w:rPr>
        <w:t>3.4.7.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dst100116"/>
      <w:bookmarkEnd w:id="46"/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dst100117"/>
      <w:bookmarkEnd w:id="47"/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окончания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последней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dst366"/>
      <w:bookmarkEnd w:id="48"/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сфере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dst100355"/>
      <w:bookmarkEnd w:id="49"/>
      <w:r w:rsidRPr="007510B6">
        <w:rPr>
          <w:rFonts w:ascii="Times New Roman" w:hAnsi="Times New Roman" w:cs="Times New Roman"/>
          <w:sz w:val="28"/>
          <w:szCs w:val="28"/>
        </w:rPr>
        <w:t>3.4.8.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сфере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здравоохранения,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сфере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образования,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социальной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сфере,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сфере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теплоснабжения,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сфере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электроэнергетики,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сфере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энергосбережения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повышения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энергетической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эффективности,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более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периодичность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устанавливаются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dst218"/>
      <w:bookmarkStart w:id="51" w:name="dst100120"/>
      <w:bookmarkEnd w:id="50"/>
      <w:bookmarkEnd w:id="51"/>
      <w:r w:rsidRPr="007510B6">
        <w:rPr>
          <w:rFonts w:ascii="Times New Roman" w:hAnsi="Times New Roman" w:cs="Times New Roman"/>
          <w:sz w:val="28"/>
          <w:szCs w:val="28"/>
        </w:rPr>
        <w:t>3.4.9.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членов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более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десяти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членов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двух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членов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dst100121"/>
      <w:bookmarkEnd w:id="52"/>
      <w:r w:rsidRPr="007510B6">
        <w:rPr>
          <w:rFonts w:ascii="Times New Roman" w:hAnsi="Times New Roman" w:cs="Times New Roman"/>
          <w:sz w:val="28"/>
          <w:szCs w:val="28"/>
        </w:rPr>
        <w:t>3.4.10.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статьями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контроля»: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dst311"/>
      <w:bookmarkEnd w:id="53"/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проверочных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листов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(списков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вопросов);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dst312"/>
      <w:bookmarkEnd w:id="54"/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проверочных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листов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(списков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вопросов)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всех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обусловлена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типом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(отдельными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характеристиками)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используемых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dst397"/>
      <w:bookmarkEnd w:id="55"/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проверочные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листы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(списки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вопросов)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разрабатываются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утверждаются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общими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требованиями</w:t>
      </w:r>
      <w:r w:rsidRPr="007510B6">
        <w:rPr>
          <w:rFonts w:ascii="Times New Roman" w:hAnsi="Times New Roman" w:cs="Times New Roman"/>
          <w:sz w:val="28"/>
          <w:szCs w:val="28"/>
        </w:rPr>
        <w:t>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определяемыми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себя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перечни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однозначно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свидетельствуют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несоблюдении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составляющих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затрагивающие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все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предъявляемые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ограничить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только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частью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наиболее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значимым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точки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недопущения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угрозы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угрозы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dst314"/>
      <w:bookmarkEnd w:id="56"/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совместных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применяться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сводные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проверочные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листы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(списки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вопросов),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разрабатываемые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утверждаемые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несколькими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dst315"/>
      <w:bookmarkEnd w:id="57"/>
      <w:r w:rsidRPr="007510B6">
        <w:rPr>
          <w:rFonts w:ascii="Times New Roman" w:hAnsi="Times New Roman" w:cs="Times New Roman"/>
          <w:sz w:val="28"/>
          <w:szCs w:val="28"/>
        </w:rPr>
        <w:t>5)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листа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(списка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вопросов)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заполненный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проверочный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лист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(список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вопросов)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прикладывается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dst316"/>
      <w:bookmarkEnd w:id="58"/>
      <w:r w:rsidRPr="007510B6">
        <w:rPr>
          <w:rFonts w:ascii="Times New Roman" w:hAnsi="Times New Roman" w:cs="Times New Roman"/>
          <w:sz w:val="28"/>
          <w:szCs w:val="28"/>
        </w:rPr>
        <w:t>3.4.11.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уведомляются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позднее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(заместителя)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заказным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отправлением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вручении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усиленной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адресу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адрес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едином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реестре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едином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реестре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доступным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способом.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dst100123"/>
      <w:bookmarkEnd w:id="59"/>
      <w:r w:rsidRPr="007510B6">
        <w:rPr>
          <w:rFonts w:ascii="Times New Roman" w:hAnsi="Times New Roman" w:cs="Times New Roman"/>
          <w:sz w:val="28"/>
          <w:szCs w:val="28"/>
        </w:rPr>
        <w:t>3.4.12.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возможности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присутствия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dst100124"/>
      <w:bookmarkEnd w:id="60"/>
      <w:r w:rsidRPr="007510B6">
        <w:rPr>
          <w:rFonts w:ascii="Times New Roman" w:hAnsi="Times New Roman" w:cs="Times New Roman"/>
          <w:sz w:val="28"/>
          <w:szCs w:val="28"/>
        </w:rPr>
        <w:t>3.4.13.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членами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членов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сообщить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окончания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</w:p>
    <w:p w:rsidR="00BC35AC" w:rsidRPr="007510B6" w:rsidRDefault="00BC35AC" w:rsidP="00BC35A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10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3.4.14.</w:t>
      </w:r>
      <w:r w:rsidRPr="007510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7510B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 w:rsidR="00675064" w:rsidRPr="007510B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.</w:t>
      </w:r>
    </w:p>
    <w:p w:rsidR="00E62306" w:rsidRPr="00E9349A" w:rsidRDefault="00E62306" w:rsidP="00E6230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Плановые проверки в отношении юридических лиц, индивидуальных предпринимателей, отнесенных в соответствии со </w:t>
      </w:r>
      <w:hyperlink r:id="rId8" w:anchor="dst100019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24 июля 2007 года </w:t>
      </w:r>
    </w:p>
    <w:p w:rsidR="00E62306" w:rsidRPr="00E9349A" w:rsidRDefault="00E62306" w:rsidP="00E62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E62306" w:rsidRPr="00E9349A" w:rsidRDefault="00E62306" w:rsidP="00E623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dst412"/>
      <w:bookmarkEnd w:id="61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E62306" w:rsidRPr="00E9349A" w:rsidRDefault="00E62306" w:rsidP="00E623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dst413"/>
      <w:bookmarkEnd w:id="62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плановых проверок юридических лиц, индивидуальных предпринимателей, осуществляющих виды деятельности, </w:t>
      </w:r>
      <w:hyperlink r:id="rId9" w:anchor="dst100008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которых устанавливается Правительством Российской Федерации в соответствии с </w:t>
      </w:r>
      <w:hyperlink r:id="rId10" w:anchor="dst426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9 статьи 9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</w:t>
      </w:r>
      <w:r w:rsidRPr="00E9349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294-ФЗ</w:t>
      </w:r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9349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от 26 декабря 2008 года</w:t>
      </w:r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306" w:rsidRPr="00E9349A" w:rsidRDefault="00E62306" w:rsidP="00E623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dst414"/>
      <w:bookmarkEnd w:id="63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1" w:anchor="dst0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12" w:anchor="dst0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4 мая 2011 года № 99-ФЗ «О лицензировании отдельных видов деятельности», и с даты окончания проведения проверки, по результатам </w:t>
      </w:r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3" w:anchor="dst102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4 статьи 9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E62306" w:rsidRPr="00E9349A" w:rsidRDefault="00E62306" w:rsidP="00E623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dst415"/>
      <w:bookmarkEnd w:id="64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E62306" w:rsidRPr="00E9349A" w:rsidRDefault="00E62306" w:rsidP="00E623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dst416"/>
      <w:bookmarkEnd w:id="65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плановых проверок, проводимых в рамках:</w:t>
      </w:r>
    </w:p>
    <w:p w:rsidR="00E62306" w:rsidRPr="00E9349A" w:rsidRDefault="00E62306" w:rsidP="00E623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dst417"/>
      <w:bookmarkEnd w:id="66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E62306" w:rsidRPr="00E9349A" w:rsidRDefault="00E62306" w:rsidP="00E623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dst418"/>
      <w:bookmarkEnd w:id="67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федерального государственного контроля за обеспечением защиты государственной </w:t>
      </w:r>
      <w:hyperlink r:id="rId14" w:anchor="dst100003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тайны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306" w:rsidRPr="00E9349A" w:rsidRDefault="00E62306" w:rsidP="00E623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dst419"/>
      <w:bookmarkEnd w:id="68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внешнего контроля качества работы аудиторских организаций, определенных Федеральным </w:t>
      </w:r>
      <w:hyperlink r:id="rId15" w:anchor="dst0" w:history="1">
        <w:r w:rsidRPr="00E934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30 декабря 2008 года № 307-ФЗ «Об аудиторской деятельности»;</w:t>
      </w:r>
    </w:p>
    <w:p w:rsidR="00E62306" w:rsidRPr="00E9349A" w:rsidRDefault="00E62306" w:rsidP="00E623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dst420"/>
      <w:bookmarkEnd w:id="69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E62306" w:rsidRPr="00E9349A" w:rsidRDefault="00E62306" w:rsidP="00E6230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dst421"/>
      <w:bookmarkEnd w:id="70"/>
      <w:r w:rsidRPr="00E9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0B6">
        <w:rPr>
          <w:rFonts w:ascii="Times New Roman" w:hAnsi="Times New Roman" w:cs="Times New Roman"/>
          <w:bCs/>
          <w:sz w:val="28"/>
          <w:szCs w:val="28"/>
        </w:rPr>
        <w:t>3.5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проверки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dst255"/>
      <w:bookmarkEnd w:id="71"/>
      <w:r w:rsidRPr="007510B6">
        <w:rPr>
          <w:rFonts w:ascii="Times New Roman" w:hAnsi="Times New Roman" w:cs="Times New Roman"/>
          <w:sz w:val="28"/>
          <w:szCs w:val="28"/>
        </w:rPr>
        <w:t>3.5.1.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процессе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выполнение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предотвращению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предупреждению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ликвидации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последствий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dst100127"/>
      <w:bookmarkEnd w:id="72"/>
      <w:r w:rsidRPr="007510B6">
        <w:rPr>
          <w:rFonts w:ascii="Times New Roman" w:hAnsi="Times New Roman" w:cs="Times New Roman"/>
          <w:sz w:val="28"/>
          <w:szCs w:val="28"/>
        </w:rPr>
        <w:t>3.5.2.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dst100128"/>
      <w:bookmarkEnd w:id="73"/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dst317"/>
      <w:bookmarkEnd w:id="74"/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статуса,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специального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(лицензии)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(согласования)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юридически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значимых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правилами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статуса,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специального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(лицензии),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выдачи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(согласования);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dst318"/>
      <w:bookmarkEnd w:id="75"/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мотивированное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анализа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предварительной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массовой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следующих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фактах: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dst256"/>
      <w:bookmarkEnd w:id="76"/>
      <w:r w:rsidRPr="007510B6">
        <w:rPr>
          <w:rFonts w:ascii="Times New Roman" w:hAnsi="Times New Roman" w:cs="Times New Roman"/>
          <w:sz w:val="28"/>
          <w:szCs w:val="28"/>
        </w:rPr>
        <w:t>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угрозы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угрозы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dst257"/>
      <w:bookmarkEnd w:id="77"/>
      <w:r w:rsidRPr="007510B6">
        <w:rPr>
          <w:rFonts w:ascii="Times New Roman" w:hAnsi="Times New Roman" w:cs="Times New Roman"/>
          <w:sz w:val="28"/>
          <w:szCs w:val="28"/>
        </w:rPr>
        <w:t>б)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</w:t>
      </w:r>
      <w:bookmarkStart w:id="78" w:name="dst319"/>
      <w:bookmarkEnd w:id="78"/>
      <w:r w:rsidRPr="007510B6">
        <w:rPr>
          <w:rFonts w:ascii="Times New Roman" w:hAnsi="Times New Roman" w:cs="Times New Roman"/>
          <w:sz w:val="28"/>
          <w:szCs w:val="28"/>
        </w:rPr>
        <w:t>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9" w:name="dst398"/>
      <w:bookmarkStart w:id="80" w:name="dst321"/>
      <w:bookmarkEnd w:id="79"/>
      <w:bookmarkEnd w:id="80"/>
      <w:r w:rsidRPr="007510B6">
        <w:rPr>
          <w:rFonts w:ascii="Times New Roman" w:hAnsi="Times New Roman" w:cs="Times New Roman"/>
          <w:sz w:val="28"/>
          <w:szCs w:val="28"/>
        </w:rPr>
        <w:t>3.5.3.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позволяющие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обратившееся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Pr="007510B6">
        <w:rPr>
          <w:rFonts w:ascii="Times New Roman" w:hAnsi="Times New Roman" w:cs="Times New Roman"/>
          <w:sz w:val="28"/>
          <w:szCs w:val="28"/>
        </w:rPr>
        <w:t>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изложенная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пунктом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3.5.2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обоснованных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сомнений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авторстве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разумные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обратившегося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только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условии,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они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пользованием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технологий,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авторизацию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единой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системе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идентификации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аутентификации.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dst322"/>
      <w:bookmarkEnd w:id="81"/>
      <w:r w:rsidRPr="007510B6">
        <w:rPr>
          <w:rFonts w:ascii="Times New Roman" w:hAnsi="Times New Roman" w:cs="Times New Roman"/>
          <w:sz w:val="28"/>
          <w:szCs w:val="28"/>
        </w:rPr>
        <w:t>3.5.3.1.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пункте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учитываться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подобных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2" w:name="dst399"/>
      <w:bookmarkEnd w:id="82"/>
      <w:r w:rsidRPr="007510B6">
        <w:rPr>
          <w:rFonts w:ascii="Times New Roman" w:hAnsi="Times New Roman" w:cs="Times New Roman"/>
          <w:sz w:val="28"/>
          <w:szCs w:val="28"/>
        </w:rPr>
        <w:t>3.5.3.2.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достоверной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допустившем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достаточных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пункте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предварительная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поступившей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предварительной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поступившей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принимаются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запросу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дополнительных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материалов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возложения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предварительной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запрошены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пояснения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пояснений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обязательным.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3" w:name="dst400"/>
      <w:bookmarkEnd w:id="83"/>
      <w:r w:rsidRPr="007510B6">
        <w:rPr>
          <w:rFonts w:ascii="Times New Roman" w:hAnsi="Times New Roman" w:cs="Times New Roman"/>
          <w:sz w:val="28"/>
          <w:szCs w:val="28"/>
        </w:rPr>
        <w:t>3.5.3.3.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предварительной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допустивших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достаточных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пункте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подготавливает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мотивированное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назначении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предварительной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привлечению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ответственности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принимаются.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4" w:name="dst325"/>
      <w:bookmarkEnd w:id="84"/>
      <w:r w:rsidRPr="007510B6">
        <w:rPr>
          <w:rFonts w:ascii="Times New Roman" w:hAnsi="Times New Roman" w:cs="Times New Roman"/>
          <w:sz w:val="28"/>
          <w:szCs w:val="28"/>
        </w:rPr>
        <w:t>3.5.3.4.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предварительная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прекращаются,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анонимность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явившихся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поводом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заведомо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недостоверные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5" w:name="dst326"/>
      <w:bookmarkEnd w:id="85"/>
      <w:r w:rsidRPr="007510B6">
        <w:rPr>
          <w:rFonts w:ascii="Times New Roman" w:hAnsi="Times New Roman" w:cs="Times New Roman"/>
          <w:sz w:val="28"/>
          <w:szCs w:val="28"/>
        </w:rPr>
        <w:t>3.5.3.5.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обратиться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суд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иском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взыскании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гражданина,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расходов,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понесенных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обращениях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заведомо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ложные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6" w:name="dst100134"/>
      <w:bookmarkEnd w:id="86"/>
      <w:r w:rsidRPr="007510B6">
        <w:rPr>
          <w:rFonts w:ascii="Times New Roman" w:hAnsi="Times New Roman" w:cs="Times New Roman"/>
          <w:sz w:val="28"/>
          <w:szCs w:val="28"/>
        </w:rPr>
        <w:t>3.5.4.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статьями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7" w:name="dst356"/>
      <w:bookmarkEnd w:id="87"/>
      <w:r w:rsidRPr="007510B6">
        <w:rPr>
          <w:rFonts w:ascii="Times New Roman" w:hAnsi="Times New Roman" w:cs="Times New Roman"/>
          <w:sz w:val="28"/>
          <w:szCs w:val="28"/>
        </w:rPr>
        <w:t>3.5.5.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подпункте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3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пункта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3.5.2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согласования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8" w:name="dst100332"/>
      <w:bookmarkEnd w:id="88"/>
      <w:r w:rsidRPr="007510B6">
        <w:rPr>
          <w:rFonts w:ascii="Times New Roman" w:hAnsi="Times New Roman" w:cs="Times New Roman"/>
          <w:sz w:val="28"/>
          <w:szCs w:val="28"/>
        </w:rPr>
        <w:t>3.5.6.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устанавливается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утверждена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Приказом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Министерства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экономического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развития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Российской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Федерации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от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30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апреля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2009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года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№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141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«О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реализации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положений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Федерального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закона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«О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защите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прав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юридических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лиц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индивидуальных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предпринимателей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при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осуществлении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государственного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контроля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(надзора)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муниципального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контроля</w:t>
      </w:r>
      <w:r w:rsidRPr="007510B6">
        <w:rPr>
          <w:rFonts w:ascii="Times New Roman" w:hAnsi="Times New Roman" w:cs="Times New Roman"/>
          <w:sz w:val="28"/>
          <w:szCs w:val="28"/>
        </w:rPr>
        <w:t>».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9" w:name="dst100333"/>
      <w:bookmarkEnd w:id="89"/>
      <w:r w:rsidRPr="007510B6">
        <w:rPr>
          <w:rFonts w:ascii="Times New Roman" w:hAnsi="Times New Roman" w:cs="Times New Roman"/>
          <w:sz w:val="28"/>
          <w:szCs w:val="28"/>
        </w:rPr>
        <w:t>3.5.7.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утверждение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устанавливается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приказом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Генерального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прокурора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bookmarkStart w:id="90" w:name="dst100362"/>
      <w:bookmarkEnd w:id="90"/>
      <w:r w:rsidRPr="007510B6">
        <w:rPr>
          <w:rFonts w:ascii="Times New Roman" w:hAnsi="Times New Roman" w:cs="Times New Roman"/>
          <w:sz w:val="28"/>
          <w:szCs w:val="28"/>
        </w:rPr>
        <w:t>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3.5.8.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заказным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отправлением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вручении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усиленной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подписью,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прилагаются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послужившие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1" w:name="dst100335"/>
      <w:bookmarkEnd w:id="91"/>
      <w:r w:rsidRPr="007510B6">
        <w:rPr>
          <w:rFonts w:ascii="Times New Roman" w:hAnsi="Times New Roman" w:cs="Times New Roman"/>
          <w:sz w:val="28"/>
          <w:szCs w:val="28"/>
        </w:rPr>
        <w:t>3.5.9.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прилагаемые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рассматриваются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оценки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2" w:name="dst100336"/>
      <w:bookmarkEnd w:id="92"/>
      <w:r w:rsidRPr="007510B6">
        <w:rPr>
          <w:rFonts w:ascii="Times New Roman" w:hAnsi="Times New Roman" w:cs="Times New Roman"/>
          <w:sz w:val="28"/>
          <w:szCs w:val="28"/>
        </w:rPr>
        <w:lastRenderedPageBreak/>
        <w:t>3.5.10.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прилагаемых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позднее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следующего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прокурором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принимается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3" w:name="dst100141"/>
      <w:bookmarkEnd w:id="93"/>
      <w:r w:rsidRPr="007510B6">
        <w:rPr>
          <w:rFonts w:ascii="Times New Roman" w:hAnsi="Times New Roman" w:cs="Times New Roman"/>
          <w:sz w:val="28"/>
          <w:szCs w:val="28"/>
        </w:rPr>
        <w:t>3.5.11.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являются: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4" w:name="dst100337"/>
      <w:bookmarkEnd w:id="94"/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прилагаемых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заявлению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5" w:name="dst100143"/>
      <w:bookmarkEnd w:id="95"/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пункта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6" w:name="dst100144"/>
      <w:bookmarkEnd w:id="96"/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несоблюдение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оформлению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7" w:name="dst100145"/>
      <w:bookmarkEnd w:id="97"/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противоречащей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Президента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8" w:name="dst100146"/>
      <w:bookmarkEnd w:id="98"/>
      <w:r w:rsidRPr="007510B6">
        <w:rPr>
          <w:rFonts w:ascii="Times New Roman" w:hAnsi="Times New Roman" w:cs="Times New Roman"/>
          <w:sz w:val="28"/>
          <w:szCs w:val="28"/>
        </w:rPr>
        <w:t>5)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несоответствие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полномочиям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9" w:name="dst100147"/>
      <w:bookmarkEnd w:id="99"/>
      <w:r w:rsidRPr="007510B6">
        <w:rPr>
          <w:rFonts w:ascii="Times New Roman" w:hAnsi="Times New Roman" w:cs="Times New Roman"/>
          <w:sz w:val="28"/>
          <w:szCs w:val="28"/>
        </w:rPr>
        <w:t>6)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одних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несколькими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dst258"/>
      <w:bookmarkEnd w:id="100"/>
      <w:r w:rsidRPr="007510B6">
        <w:rPr>
          <w:rFonts w:ascii="Times New Roman" w:hAnsi="Times New Roman" w:cs="Times New Roman"/>
          <w:sz w:val="28"/>
          <w:szCs w:val="28"/>
        </w:rPr>
        <w:t>3.5.12.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обнаружение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момент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совершения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необходимостью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неотложных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приступить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незамедлительно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извещением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пунктами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3.5.7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двадцати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четырех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часов.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прокурор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принимает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dst100363"/>
      <w:bookmarkEnd w:id="101"/>
      <w:r w:rsidRPr="007510B6">
        <w:rPr>
          <w:rFonts w:ascii="Times New Roman" w:hAnsi="Times New Roman" w:cs="Times New Roman"/>
          <w:sz w:val="28"/>
          <w:szCs w:val="28"/>
        </w:rPr>
        <w:t>3.5.13.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прокурора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оформляется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письменной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двух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экземплярах,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один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заказным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отправлением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вручении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усиленной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подписью,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dst100150"/>
      <w:bookmarkEnd w:id="102"/>
      <w:r w:rsidRPr="007510B6">
        <w:rPr>
          <w:rFonts w:ascii="Times New Roman" w:hAnsi="Times New Roman" w:cs="Times New Roman"/>
          <w:sz w:val="28"/>
          <w:szCs w:val="28"/>
        </w:rPr>
        <w:t>3.5.14.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требуется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незамедлительное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dst100151"/>
      <w:bookmarkEnd w:id="103"/>
      <w:r w:rsidRPr="007510B6">
        <w:rPr>
          <w:rFonts w:ascii="Times New Roman" w:hAnsi="Times New Roman" w:cs="Times New Roman"/>
          <w:sz w:val="28"/>
          <w:szCs w:val="28"/>
        </w:rPr>
        <w:t>3.5.15.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прокурора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вышестоящему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прокурору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суд.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dst328"/>
      <w:bookmarkEnd w:id="104"/>
      <w:r w:rsidRPr="007510B6">
        <w:rPr>
          <w:rFonts w:ascii="Times New Roman" w:hAnsi="Times New Roman" w:cs="Times New Roman"/>
          <w:sz w:val="28"/>
          <w:szCs w:val="28"/>
        </w:rPr>
        <w:t>3.5.16.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исключением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уведомляются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двадцать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четыре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любым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доступным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усиленной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адресу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адрес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едином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реестре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едином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реестре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dst259"/>
      <w:bookmarkEnd w:id="105"/>
      <w:r w:rsidRPr="007510B6">
        <w:rPr>
          <w:rFonts w:ascii="Times New Roman" w:hAnsi="Times New Roman" w:cs="Times New Roman"/>
          <w:sz w:val="28"/>
          <w:szCs w:val="28"/>
        </w:rPr>
        <w:t>3.5.17.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возникнуть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предварительное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требуется.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dst100154"/>
      <w:bookmarkEnd w:id="106"/>
      <w:r w:rsidRPr="007510B6">
        <w:rPr>
          <w:rFonts w:ascii="Times New Roman" w:hAnsi="Times New Roman" w:cs="Times New Roman"/>
          <w:sz w:val="28"/>
          <w:szCs w:val="28"/>
        </w:rPr>
        <w:t>3.5.18.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членов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возможности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присутствия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dst100339"/>
      <w:bookmarkEnd w:id="107"/>
      <w:r w:rsidRPr="007510B6">
        <w:rPr>
          <w:rFonts w:ascii="Times New Roman" w:hAnsi="Times New Roman" w:cs="Times New Roman"/>
          <w:sz w:val="28"/>
          <w:szCs w:val="28"/>
        </w:rPr>
        <w:t>3.5.19.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мониторинг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dst100156"/>
      <w:bookmarkEnd w:id="108"/>
      <w:r w:rsidRPr="007510B6">
        <w:rPr>
          <w:rFonts w:ascii="Times New Roman" w:hAnsi="Times New Roman" w:cs="Times New Roman"/>
          <w:sz w:val="28"/>
          <w:szCs w:val="28"/>
        </w:rPr>
        <w:t>3.5.20.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членами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членов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сообщить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саморегулируемую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окончания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dst165"/>
      <w:bookmarkEnd w:id="109"/>
      <w:r w:rsidRPr="007510B6">
        <w:rPr>
          <w:rFonts w:ascii="Times New Roman" w:hAnsi="Times New Roman" w:cs="Times New Roman"/>
          <w:sz w:val="28"/>
          <w:szCs w:val="28"/>
        </w:rPr>
        <w:t>3.5.21.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только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0B6">
        <w:rPr>
          <w:rFonts w:ascii="Times New Roman" w:hAnsi="Times New Roman" w:cs="Times New Roman"/>
          <w:bCs/>
          <w:sz w:val="28"/>
          <w:szCs w:val="28"/>
        </w:rPr>
        <w:t>3.6.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проверки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dst100158"/>
      <w:bookmarkEnd w:id="110"/>
      <w:r w:rsidRPr="007510B6">
        <w:rPr>
          <w:rFonts w:ascii="Times New Roman" w:hAnsi="Times New Roman" w:cs="Times New Roman"/>
          <w:sz w:val="28"/>
          <w:szCs w:val="28"/>
        </w:rPr>
        <w:t>3.6.1.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устанавливающих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организационно-правовую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обязанности,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используемые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постановлений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dst100159"/>
      <w:bookmarkEnd w:id="111"/>
      <w:r w:rsidRPr="007510B6">
        <w:rPr>
          <w:rFonts w:ascii="Times New Roman" w:hAnsi="Times New Roman" w:cs="Times New Roman"/>
          <w:sz w:val="28"/>
          <w:szCs w:val="28"/>
        </w:rPr>
        <w:t>3.6.2.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(как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статьей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14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нахождения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dst100160"/>
      <w:bookmarkEnd w:id="112"/>
      <w:r w:rsidRPr="007510B6">
        <w:rPr>
          <w:rFonts w:ascii="Times New Roman" w:hAnsi="Times New Roman" w:cs="Times New Roman"/>
          <w:sz w:val="28"/>
          <w:szCs w:val="28"/>
        </w:rPr>
        <w:t>3.6.3.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процессе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первую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очередь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рассматриваются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статьей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предыдущих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материалы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правонарушениях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результатах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dst100161"/>
      <w:bookmarkEnd w:id="113"/>
      <w:r w:rsidRPr="007510B6">
        <w:rPr>
          <w:rFonts w:ascii="Times New Roman" w:hAnsi="Times New Roman" w:cs="Times New Roman"/>
          <w:sz w:val="28"/>
          <w:szCs w:val="28"/>
        </w:rPr>
        <w:t>3.6.4.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достоверность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вызывает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обоснованные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сомнения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позволяют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оценить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адрес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адрес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мотивированный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запрос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запросу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прилагается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заверенная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печатью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dst100162"/>
      <w:bookmarkEnd w:id="114"/>
      <w:r w:rsidRPr="007510B6">
        <w:rPr>
          <w:rFonts w:ascii="Times New Roman" w:hAnsi="Times New Roman" w:cs="Times New Roman"/>
          <w:sz w:val="28"/>
          <w:szCs w:val="28"/>
        </w:rPr>
        <w:t>3.6.5.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десяти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мотивированного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запроса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запросе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dst329"/>
      <w:bookmarkEnd w:id="115"/>
      <w:r w:rsidRPr="007510B6">
        <w:rPr>
          <w:rFonts w:ascii="Times New Roman" w:hAnsi="Times New Roman" w:cs="Times New Roman"/>
          <w:sz w:val="28"/>
          <w:szCs w:val="28"/>
        </w:rPr>
        <w:t>3.6.6.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запросе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заверенных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печатью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запросе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усиленной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подписью.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dst100164"/>
      <w:bookmarkEnd w:id="116"/>
      <w:r w:rsidRPr="007510B6">
        <w:rPr>
          <w:rFonts w:ascii="Times New Roman" w:hAnsi="Times New Roman" w:cs="Times New Roman"/>
          <w:sz w:val="28"/>
          <w:szCs w:val="28"/>
        </w:rPr>
        <w:t>3.6.7.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допускается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нотариального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удостоверения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dst100165"/>
      <w:bookmarkEnd w:id="117"/>
      <w:r w:rsidRPr="007510B6">
        <w:rPr>
          <w:rFonts w:ascii="Times New Roman" w:hAnsi="Times New Roman" w:cs="Times New Roman"/>
          <w:sz w:val="28"/>
          <w:szCs w:val="28"/>
        </w:rPr>
        <w:t>3.6.8.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ошибки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противоречия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несоответствие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содержащимся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десяти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пояснения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письменной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dst100166"/>
      <w:bookmarkEnd w:id="118"/>
      <w:r w:rsidRPr="007510B6">
        <w:rPr>
          <w:rFonts w:ascii="Times New Roman" w:hAnsi="Times New Roman" w:cs="Times New Roman"/>
          <w:sz w:val="28"/>
          <w:szCs w:val="28"/>
        </w:rPr>
        <w:t>3.6.9.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пояснения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относительно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ошибок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противоречий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относительно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несоответствия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пункте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3.6.8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дополнительно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подтверждающие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достоверность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dst330"/>
      <w:bookmarkEnd w:id="119"/>
      <w:r w:rsidRPr="007510B6">
        <w:rPr>
          <w:rFonts w:ascii="Times New Roman" w:hAnsi="Times New Roman" w:cs="Times New Roman"/>
          <w:sz w:val="28"/>
          <w:szCs w:val="28"/>
        </w:rPr>
        <w:t>3.6.10.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пояснения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подтверждающие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достоверность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пояснений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пояснений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установит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признаки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запрещается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dst7"/>
      <w:bookmarkEnd w:id="120"/>
      <w:r w:rsidRPr="007510B6">
        <w:rPr>
          <w:rFonts w:ascii="Times New Roman" w:hAnsi="Times New Roman" w:cs="Times New Roman"/>
          <w:sz w:val="28"/>
          <w:szCs w:val="28"/>
        </w:rPr>
        <w:t>3.6.11.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относящиеся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0B6">
        <w:rPr>
          <w:rFonts w:ascii="Times New Roman" w:hAnsi="Times New Roman" w:cs="Times New Roman"/>
          <w:bCs/>
          <w:sz w:val="28"/>
          <w:szCs w:val="28"/>
        </w:rPr>
        <w:t>3.7.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выездная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проверка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dst100170"/>
      <w:bookmarkEnd w:id="121"/>
      <w:r w:rsidRPr="007510B6">
        <w:rPr>
          <w:rFonts w:ascii="Times New Roman" w:hAnsi="Times New Roman" w:cs="Times New Roman"/>
          <w:bCs/>
          <w:sz w:val="28"/>
          <w:szCs w:val="28"/>
        </w:rPr>
        <w:t>3.7.</w:t>
      </w:r>
      <w:r w:rsidRPr="007510B6">
        <w:rPr>
          <w:rFonts w:ascii="Times New Roman" w:hAnsi="Times New Roman" w:cs="Times New Roman"/>
          <w:sz w:val="28"/>
          <w:szCs w:val="28"/>
        </w:rPr>
        <w:t>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работников,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состояние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используемых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строений,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сооружений,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помещений,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оборудования,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подобных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транспортных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производимые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реализуемые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товары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(выполняемая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предоставляемые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принимаемые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dst100171"/>
      <w:bookmarkEnd w:id="122"/>
      <w:r w:rsidRPr="007510B6">
        <w:rPr>
          <w:rFonts w:ascii="Times New Roman" w:hAnsi="Times New Roman" w:cs="Times New Roman"/>
          <w:bCs/>
          <w:sz w:val="28"/>
          <w:szCs w:val="28"/>
        </w:rPr>
        <w:t>3.7.</w:t>
      </w:r>
      <w:r w:rsidRPr="007510B6">
        <w:rPr>
          <w:rFonts w:ascii="Times New Roman" w:hAnsi="Times New Roman" w:cs="Times New Roman"/>
          <w:sz w:val="28"/>
          <w:szCs w:val="28"/>
        </w:rPr>
        <w:t>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(как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плановая,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внеплановая)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нахождения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dst100172"/>
      <w:bookmarkEnd w:id="123"/>
      <w:r w:rsidRPr="007510B6">
        <w:rPr>
          <w:rFonts w:ascii="Times New Roman" w:hAnsi="Times New Roman" w:cs="Times New Roman"/>
          <w:bCs/>
          <w:sz w:val="28"/>
          <w:szCs w:val="28"/>
        </w:rPr>
        <w:t>3.7.</w:t>
      </w:r>
      <w:r w:rsidRPr="007510B6">
        <w:rPr>
          <w:rFonts w:ascii="Times New Roman" w:hAnsi="Times New Roman" w:cs="Times New Roman"/>
          <w:sz w:val="28"/>
          <w:szCs w:val="28"/>
        </w:rPr>
        <w:t>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возможным: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dst100173"/>
      <w:bookmarkEnd w:id="124"/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удостовериться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достоверности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уведомлении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имеющихся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dst100174"/>
      <w:bookmarkEnd w:id="125"/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оценить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dst219"/>
      <w:bookmarkStart w:id="127" w:name="dst100175"/>
      <w:bookmarkEnd w:id="126"/>
      <w:bookmarkEnd w:id="127"/>
      <w:r w:rsidRPr="007510B6">
        <w:rPr>
          <w:rFonts w:ascii="Times New Roman" w:hAnsi="Times New Roman" w:cs="Times New Roman"/>
          <w:bCs/>
          <w:sz w:val="28"/>
          <w:szCs w:val="28"/>
        </w:rPr>
        <w:t>3.7.</w:t>
      </w:r>
      <w:r w:rsidRPr="007510B6">
        <w:rPr>
          <w:rFonts w:ascii="Times New Roman" w:hAnsi="Times New Roman" w:cs="Times New Roman"/>
          <w:sz w:val="28"/>
          <w:szCs w:val="28"/>
        </w:rPr>
        <w:t>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начинается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предъявления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служебного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удостоверения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назначении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задачами,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объемом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привлекаемых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условиями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dst100176"/>
      <w:bookmarkEnd w:id="128"/>
      <w:r w:rsidRPr="007510B6">
        <w:rPr>
          <w:rFonts w:ascii="Times New Roman" w:hAnsi="Times New Roman" w:cs="Times New Roman"/>
          <w:bCs/>
          <w:sz w:val="28"/>
          <w:szCs w:val="28"/>
        </w:rPr>
        <w:t>3.7.</w:t>
      </w:r>
      <w:r w:rsidRPr="007510B6">
        <w:rPr>
          <w:rFonts w:ascii="Times New Roman" w:hAnsi="Times New Roman" w:cs="Times New Roman"/>
          <w:sz w:val="28"/>
          <w:szCs w:val="28"/>
        </w:rPr>
        <w:t>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Руководитель,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возможность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ознакомиться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связанными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задачами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предшествовало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документарной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доступ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участвующих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используемые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строения,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сооружения,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помещения,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используемым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оборудованию,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подобным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транспортным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перевозимым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грузам.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dst100340"/>
      <w:bookmarkEnd w:id="129"/>
      <w:r w:rsidRPr="007510B6">
        <w:rPr>
          <w:rFonts w:ascii="Times New Roman" w:hAnsi="Times New Roman" w:cs="Times New Roman"/>
          <w:bCs/>
          <w:sz w:val="28"/>
          <w:szCs w:val="28"/>
        </w:rPr>
        <w:t>3.7.</w:t>
      </w:r>
      <w:r w:rsidRPr="007510B6">
        <w:rPr>
          <w:rFonts w:ascii="Times New Roman" w:hAnsi="Times New Roman" w:cs="Times New Roman"/>
          <w:sz w:val="28"/>
          <w:szCs w:val="28"/>
        </w:rPr>
        <w:t>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привлекают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состоящие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трудовых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являющиеся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аффилированными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dst331"/>
      <w:bookmarkEnd w:id="130"/>
      <w:r w:rsidRPr="007510B6">
        <w:rPr>
          <w:rFonts w:ascii="Times New Roman" w:hAnsi="Times New Roman" w:cs="Times New Roman"/>
          <w:bCs/>
          <w:sz w:val="28"/>
          <w:szCs w:val="28"/>
        </w:rPr>
        <w:t>3.7.</w:t>
      </w:r>
      <w:r w:rsidRPr="007510B6">
        <w:rPr>
          <w:rFonts w:ascii="Times New Roman" w:hAnsi="Times New Roman" w:cs="Times New Roman"/>
          <w:sz w:val="28"/>
          <w:szCs w:val="28"/>
        </w:rPr>
        <w:t>7.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оказалось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невозможным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неосуществлением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(бездействием)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повлекшими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невозможность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составляет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невозможности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невозможности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месяцев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невозможности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внесения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ежегодный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0B6">
        <w:rPr>
          <w:rFonts w:ascii="Times New Roman" w:hAnsi="Times New Roman" w:cs="Times New Roman"/>
          <w:bCs/>
          <w:sz w:val="28"/>
          <w:szCs w:val="28"/>
        </w:rPr>
        <w:t>3.8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проверки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dst100178"/>
      <w:bookmarkEnd w:id="131"/>
      <w:r w:rsidRPr="007510B6">
        <w:rPr>
          <w:rFonts w:ascii="Times New Roman" w:hAnsi="Times New Roman" w:cs="Times New Roman"/>
          <w:bCs/>
          <w:sz w:val="28"/>
          <w:szCs w:val="28"/>
        </w:rPr>
        <w:lastRenderedPageBreak/>
        <w:t>3.8.</w:t>
      </w:r>
      <w:r w:rsidRPr="007510B6">
        <w:rPr>
          <w:rFonts w:ascii="Times New Roman" w:hAnsi="Times New Roman" w:cs="Times New Roman"/>
          <w:sz w:val="28"/>
          <w:szCs w:val="28"/>
        </w:rPr>
        <w:t>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каждой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статьями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превышать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двадцать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dst220"/>
      <w:bookmarkStart w:id="133" w:name="dst100341"/>
      <w:bookmarkEnd w:id="132"/>
      <w:bookmarkEnd w:id="133"/>
      <w:r w:rsidRPr="007510B6">
        <w:rPr>
          <w:rFonts w:ascii="Times New Roman" w:hAnsi="Times New Roman" w:cs="Times New Roman"/>
          <w:bCs/>
          <w:sz w:val="28"/>
          <w:szCs w:val="28"/>
        </w:rPr>
        <w:t>3.8.</w:t>
      </w:r>
      <w:r w:rsidRPr="007510B6">
        <w:rPr>
          <w:rFonts w:ascii="Times New Roman" w:hAnsi="Times New Roman" w:cs="Times New Roman"/>
          <w:sz w:val="28"/>
          <w:szCs w:val="28"/>
        </w:rPr>
        <w:t>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субъекта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малого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предпринимательства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превышать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пятьдесят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малого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пятнадцать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микропредприятия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dst246"/>
      <w:bookmarkEnd w:id="134"/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приостановлено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(заместителем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более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десять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Повторное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приостановление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dst247"/>
      <w:bookmarkEnd w:id="135"/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период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приостановления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приостанавливаются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зданиях,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строениях,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сооружениях,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помещениях,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субъекта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малого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dst166"/>
      <w:bookmarkEnd w:id="136"/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исключительных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необходимостью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сложных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длительных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исследований,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испытаний,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специальных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расследований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мотивированных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предложений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продлен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более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двадцать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малых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более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пятьдесят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микропредприятий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более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15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часов.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7" w:name="dst113"/>
      <w:bookmarkEnd w:id="137"/>
      <w:r w:rsidRPr="007510B6">
        <w:rPr>
          <w:rFonts w:ascii="Times New Roman" w:hAnsi="Times New Roman" w:cs="Times New Roman"/>
          <w:bCs/>
          <w:sz w:val="28"/>
          <w:szCs w:val="28"/>
        </w:rPr>
        <w:t>3.9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проверки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dst100183"/>
      <w:bookmarkEnd w:id="138"/>
      <w:r w:rsidRPr="007510B6">
        <w:rPr>
          <w:rFonts w:ascii="Times New Roman" w:hAnsi="Times New Roman" w:cs="Times New Roman"/>
          <w:sz w:val="28"/>
          <w:szCs w:val="28"/>
        </w:rPr>
        <w:t>3.9.1.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главы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устанавливается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только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главы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dst100184"/>
      <w:bookmarkEnd w:id="139"/>
      <w:r w:rsidRPr="007510B6">
        <w:rPr>
          <w:rFonts w:ascii="Times New Roman" w:hAnsi="Times New Roman" w:cs="Times New Roman"/>
          <w:sz w:val="28"/>
          <w:szCs w:val="28"/>
        </w:rPr>
        <w:t>3.9.2.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главы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dst332"/>
      <w:bookmarkEnd w:id="140"/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контроля;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dst100186"/>
      <w:bookmarkEnd w:id="141"/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фамилии,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отчества,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привлекаемых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dst170"/>
      <w:bookmarkEnd w:id="142"/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фамилия,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отчество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проводится,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нахождения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филиалов,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обособленных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структурных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подразделений)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dst100188"/>
      <w:bookmarkEnd w:id="143"/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задачи,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dst333"/>
      <w:bookmarkEnd w:id="144"/>
      <w:r w:rsidRPr="007510B6">
        <w:rPr>
          <w:rFonts w:ascii="Times New Roman" w:hAnsi="Times New Roman" w:cs="Times New Roman"/>
          <w:sz w:val="28"/>
          <w:szCs w:val="28"/>
        </w:rPr>
        <w:t>5)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dst334"/>
      <w:bookmarkEnd w:id="145"/>
      <w:r w:rsidRPr="007510B6">
        <w:rPr>
          <w:rFonts w:ascii="Times New Roman" w:hAnsi="Times New Roman" w:cs="Times New Roman"/>
          <w:sz w:val="28"/>
          <w:szCs w:val="28"/>
        </w:rPr>
        <w:t>6)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подлежащие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реквизиты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листа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(списка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вопросов),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проверочный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лист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(список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вопросов);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dst100190"/>
      <w:bookmarkEnd w:id="146"/>
      <w:r w:rsidRPr="007510B6">
        <w:rPr>
          <w:rFonts w:ascii="Times New Roman" w:hAnsi="Times New Roman" w:cs="Times New Roman"/>
          <w:sz w:val="28"/>
          <w:szCs w:val="28"/>
        </w:rPr>
        <w:t>7)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достижения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задач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dst119"/>
      <w:bookmarkEnd w:id="147"/>
      <w:r w:rsidRPr="007510B6">
        <w:rPr>
          <w:rFonts w:ascii="Times New Roman" w:hAnsi="Times New Roman" w:cs="Times New Roman"/>
          <w:sz w:val="28"/>
          <w:szCs w:val="28"/>
        </w:rPr>
        <w:t>8)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регламентов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dst100192"/>
      <w:bookmarkEnd w:id="148"/>
      <w:r w:rsidRPr="007510B6">
        <w:rPr>
          <w:rFonts w:ascii="Times New Roman" w:hAnsi="Times New Roman" w:cs="Times New Roman"/>
          <w:sz w:val="28"/>
          <w:szCs w:val="28"/>
        </w:rPr>
        <w:t>9)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достижения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задач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dst100193"/>
      <w:bookmarkEnd w:id="149"/>
      <w:r w:rsidRPr="007510B6">
        <w:rPr>
          <w:rFonts w:ascii="Times New Roman" w:hAnsi="Times New Roman" w:cs="Times New Roman"/>
          <w:sz w:val="28"/>
          <w:szCs w:val="28"/>
        </w:rPr>
        <w:t>10)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окончания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dst335"/>
      <w:bookmarkEnd w:id="150"/>
      <w:r w:rsidRPr="007510B6">
        <w:rPr>
          <w:rFonts w:ascii="Times New Roman" w:hAnsi="Times New Roman" w:cs="Times New Roman"/>
          <w:sz w:val="28"/>
          <w:szCs w:val="28"/>
        </w:rPr>
        <w:t>11)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типовой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приказа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dst100343"/>
      <w:bookmarkEnd w:id="151"/>
      <w:r w:rsidRPr="007510B6">
        <w:rPr>
          <w:rFonts w:ascii="Times New Roman" w:hAnsi="Times New Roman" w:cs="Times New Roman"/>
          <w:sz w:val="28"/>
          <w:szCs w:val="28"/>
        </w:rPr>
        <w:t>3.9.3.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Заверенная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печатью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главы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вручаются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роспись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проводящими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одновременно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предъявлением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служебных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удостоверений.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подлежащих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подтверждения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своих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полномочий.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dst100195"/>
      <w:bookmarkEnd w:id="152"/>
      <w:r w:rsidRPr="007510B6">
        <w:rPr>
          <w:rFonts w:ascii="Times New Roman" w:hAnsi="Times New Roman" w:cs="Times New Roman"/>
          <w:sz w:val="28"/>
          <w:szCs w:val="28"/>
        </w:rPr>
        <w:t>3.9.4.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просьбе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подлежащих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регламентами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используемых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dst100368"/>
      <w:bookmarkEnd w:id="153"/>
      <w:r w:rsidRPr="007510B6">
        <w:rPr>
          <w:rFonts w:ascii="Times New Roman" w:hAnsi="Times New Roman" w:cs="Times New Roman"/>
          <w:sz w:val="28"/>
          <w:szCs w:val="28"/>
        </w:rPr>
        <w:t>3.9.5.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Оплата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возмещение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понесенных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расходов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производится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порядке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размерах,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0B6">
        <w:rPr>
          <w:rFonts w:ascii="Times New Roman" w:hAnsi="Times New Roman" w:cs="Times New Roman"/>
          <w:bCs/>
          <w:sz w:val="28"/>
          <w:szCs w:val="28"/>
        </w:rPr>
        <w:t>3.10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Ограничения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проверки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dst100197"/>
      <w:bookmarkEnd w:id="154"/>
      <w:r w:rsidRPr="007510B6">
        <w:rPr>
          <w:rFonts w:ascii="Times New Roman" w:hAnsi="Times New Roman" w:cs="Times New Roman"/>
          <w:sz w:val="28"/>
          <w:szCs w:val="28"/>
        </w:rPr>
        <w:t>3.10.1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dst100198"/>
      <w:bookmarkEnd w:id="155"/>
      <w:r w:rsidRPr="007510B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выполнение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относятся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полномочиям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имени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действуют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dst349"/>
      <w:bookmarkEnd w:id="156"/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выполнение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СССР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РСФСР,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выполнение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применения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dst194"/>
      <w:bookmarkEnd w:id="157"/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выполнение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опубликованными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dst100375"/>
      <w:bookmarkEnd w:id="158"/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исключением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подпунктом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«б»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10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26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декабря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2008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294-ФЗ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защите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(надзора)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контроля»,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земельного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надлежащего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собственников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участков,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землепользователей,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землевладельцев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арендаторов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земельных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участков;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dst100200"/>
      <w:bookmarkEnd w:id="159"/>
      <w:r w:rsidRPr="007510B6">
        <w:rPr>
          <w:rFonts w:ascii="Times New Roman" w:hAnsi="Times New Roman" w:cs="Times New Roman"/>
          <w:sz w:val="28"/>
          <w:szCs w:val="28"/>
        </w:rPr>
        <w:t>5)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образцов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продукции,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обследования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они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относятся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изымать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оригиналы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dst100201"/>
      <w:bookmarkEnd w:id="160"/>
      <w:r w:rsidRPr="007510B6">
        <w:rPr>
          <w:rFonts w:ascii="Times New Roman" w:hAnsi="Times New Roman" w:cs="Times New Roman"/>
          <w:sz w:val="28"/>
          <w:szCs w:val="28"/>
        </w:rPr>
        <w:t>6)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отбирать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образцы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продукции,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обследования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исследований,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испытаний,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измерений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оформления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протоколов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отборе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образцов,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количестве,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превышающем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стандартами,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правилами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отбора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образцов,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методами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исследований,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испытаний,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измерений,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регламентами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действующими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вступления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силу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техническими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правилами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методами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исследований,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испытаний,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измерений;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dst100202"/>
      <w:bookmarkEnd w:id="161"/>
      <w:r w:rsidRPr="007510B6">
        <w:rPr>
          <w:rFonts w:ascii="Times New Roman" w:hAnsi="Times New Roman" w:cs="Times New Roman"/>
          <w:sz w:val="28"/>
          <w:szCs w:val="28"/>
        </w:rPr>
        <w:t>7)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распространять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составляющую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государственную,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коммерческую,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служебную,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охраняемую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тайну</w:t>
      </w:r>
      <w:r w:rsidRPr="007510B6">
        <w:rPr>
          <w:rFonts w:ascii="Times New Roman" w:hAnsi="Times New Roman" w:cs="Times New Roman"/>
          <w:sz w:val="28"/>
          <w:szCs w:val="28"/>
        </w:rPr>
        <w:t>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исключением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dst100203"/>
      <w:bookmarkEnd w:id="162"/>
      <w:r w:rsidRPr="007510B6">
        <w:rPr>
          <w:rFonts w:ascii="Times New Roman" w:hAnsi="Times New Roman" w:cs="Times New Roman"/>
          <w:sz w:val="28"/>
          <w:szCs w:val="28"/>
        </w:rPr>
        <w:t>8)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превышать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dst100204"/>
      <w:bookmarkEnd w:id="163"/>
      <w:r w:rsidRPr="007510B6">
        <w:rPr>
          <w:rFonts w:ascii="Times New Roman" w:hAnsi="Times New Roman" w:cs="Times New Roman"/>
          <w:sz w:val="28"/>
          <w:szCs w:val="28"/>
        </w:rPr>
        <w:t>9)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выдачу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предложений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счет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dst248"/>
      <w:bookmarkEnd w:id="164"/>
      <w:r w:rsidRPr="007510B6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разрешительные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самоуправления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определенный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dst336"/>
      <w:bookmarkEnd w:id="165"/>
      <w:r w:rsidRPr="007510B6">
        <w:rPr>
          <w:rFonts w:ascii="Times New Roman" w:hAnsi="Times New Roman" w:cs="Times New Roman"/>
          <w:sz w:val="28"/>
          <w:szCs w:val="28"/>
        </w:rPr>
        <w:t>11)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запрашивать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0B6">
        <w:rPr>
          <w:rFonts w:ascii="Times New Roman" w:hAnsi="Times New Roman" w:cs="Times New Roman"/>
          <w:bCs/>
          <w:sz w:val="28"/>
          <w:szCs w:val="28"/>
        </w:rPr>
        <w:t>3.11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Способ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фиксации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результата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административной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процедуры,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форме</w:t>
      </w:r>
      <w:bookmarkStart w:id="166" w:name="dst100206"/>
      <w:bookmarkEnd w:id="166"/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3.11.1.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проводящими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двух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экземплярах.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устанавливается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dst100207"/>
      <w:bookmarkEnd w:id="167"/>
      <w:r w:rsidRPr="007510B6">
        <w:rPr>
          <w:rFonts w:ascii="Times New Roman" w:hAnsi="Times New Roman" w:cs="Times New Roman"/>
          <w:sz w:val="28"/>
          <w:szCs w:val="28"/>
        </w:rPr>
        <w:t>3.11.2.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dst100208"/>
      <w:bookmarkEnd w:id="168"/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время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dst100209"/>
      <w:bookmarkEnd w:id="169"/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dst100210"/>
      <w:bookmarkEnd w:id="170"/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номер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распоряжения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главы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dst100211"/>
      <w:bookmarkEnd w:id="171"/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фамилии,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отчества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dst100212"/>
      <w:bookmarkEnd w:id="172"/>
      <w:r w:rsidRPr="007510B6">
        <w:rPr>
          <w:rFonts w:ascii="Times New Roman" w:hAnsi="Times New Roman" w:cs="Times New Roman"/>
          <w:sz w:val="28"/>
          <w:szCs w:val="28"/>
        </w:rPr>
        <w:t>5)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проверяемого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фамилия,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отчество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фамилия,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отчество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присутствовавших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dst100213"/>
      <w:bookmarkEnd w:id="173"/>
      <w:r w:rsidRPr="007510B6">
        <w:rPr>
          <w:rFonts w:ascii="Times New Roman" w:hAnsi="Times New Roman" w:cs="Times New Roman"/>
          <w:sz w:val="28"/>
          <w:szCs w:val="28"/>
        </w:rPr>
        <w:t>6)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время,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dst100214"/>
      <w:bookmarkEnd w:id="174"/>
      <w:r w:rsidRPr="007510B6">
        <w:rPr>
          <w:rFonts w:ascii="Times New Roman" w:hAnsi="Times New Roman" w:cs="Times New Roman"/>
          <w:sz w:val="28"/>
          <w:szCs w:val="28"/>
        </w:rPr>
        <w:t>7)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допустивших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dst100215"/>
      <w:bookmarkEnd w:id="175"/>
      <w:r w:rsidRPr="007510B6">
        <w:rPr>
          <w:rFonts w:ascii="Times New Roman" w:hAnsi="Times New Roman" w:cs="Times New Roman"/>
          <w:sz w:val="28"/>
          <w:szCs w:val="28"/>
        </w:rPr>
        <w:t>8)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присутствовавших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совершения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внесении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журнал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записи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невозможности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внесения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записи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журнала;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dst100216"/>
      <w:bookmarkEnd w:id="176"/>
      <w:r w:rsidRPr="007510B6">
        <w:rPr>
          <w:rFonts w:ascii="Times New Roman" w:hAnsi="Times New Roman" w:cs="Times New Roman"/>
          <w:sz w:val="28"/>
          <w:szCs w:val="28"/>
        </w:rPr>
        <w:t>9)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dst100217"/>
      <w:bookmarkEnd w:id="177"/>
      <w:r w:rsidRPr="007510B6">
        <w:rPr>
          <w:rFonts w:ascii="Times New Roman" w:hAnsi="Times New Roman" w:cs="Times New Roman"/>
          <w:sz w:val="28"/>
          <w:szCs w:val="28"/>
        </w:rPr>
        <w:lastRenderedPageBreak/>
        <w:t>3.11.3.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прилагаются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протоколы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отбора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образцов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продукции,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обследования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протоколы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заключения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исследований,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испытаний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экспертиз,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объяснения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работников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работников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возлагается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ответственность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связанные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dst239"/>
      <w:bookmarkEnd w:id="178"/>
      <w:r w:rsidRPr="007510B6">
        <w:rPr>
          <w:rFonts w:ascii="Times New Roman" w:hAnsi="Times New Roman" w:cs="Times New Roman"/>
          <w:sz w:val="28"/>
          <w:szCs w:val="28"/>
        </w:rPr>
        <w:t>3.11.4.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оформляется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непосредственно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завершения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двух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экземплярах,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один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приложений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вручается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расписку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проверяемого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расписку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ознакомлении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заказным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отправлением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вручении,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приобщается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экземпляру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хранящемуся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проверяемого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усиленной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составившего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усиленной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составившего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проверяемому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обеспечивающим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подтверждение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считается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проверяемым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dst240"/>
      <w:bookmarkEnd w:id="179"/>
      <w:r w:rsidRPr="007510B6">
        <w:rPr>
          <w:rFonts w:ascii="Times New Roman" w:hAnsi="Times New Roman" w:cs="Times New Roman"/>
          <w:sz w:val="28"/>
          <w:szCs w:val="28"/>
        </w:rPr>
        <w:t>3.11.5.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заключения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исследований,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испытаний,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специальных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расследований,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экспертиз,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превышающий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завершения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вручается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руководителю,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расписку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заказным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отправлением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вручении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усиленной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составившего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условии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проверяемого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взаимодействия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рамках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обеспечивающим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подтверждение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уведомление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вручении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подтверждение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указанного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приобщаются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экземпляру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хранящемуся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dst100220"/>
      <w:bookmarkEnd w:id="180"/>
      <w:r w:rsidRPr="007510B6">
        <w:rPr>
          <w:rFonts w:ascii="Times New Roman" w:hAnsi="Times New Roman" w:cs="Times New Roman"/>
          <w:sz w:val="28"/>
          <w:szCs w:val="28"/>
        </w:rPr>
        <w:t>3.11.6.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выездной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требуется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dst100221"/>
      <w:bookmarkEnd w:id="181"/>
      <w:r w:rsidRPr="007510B6">
        <w:rPr>
          <w:rFonts w:ascii="Times New Roman" w:hAnsi="Times New Roman" w:cs="Times New Roman"/>
          <w:sz w:val="28"/>
          <w:szCs w:val="28"/>
        </w:rPr>
        <w:t>3.11.7.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составляющую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государственную,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коммерческую,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служебную,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иную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тайну,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оформляются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dst171"/>
      <w:bookmarkEnd w:id="182"/>
      <w:r w:rsidRPr="007510B6">
        <w:rPr>
          <w:rFonts w:ascii="Times New Roman" w:hAnsi="Times New Roman" w:cs="Times New Roman"/>
          <w:sz w:val="28"/>
          <w:szCs w:val="28"/>
        </w:rPr>
        <w:t>3.11.8.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вести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журнал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типовой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форме</w:t>
      </w:r>
      <w:r w:rsidRPr="007510B6">
        <w:rPr>
          <w:rFonts w:ascii="Times New Roman" w:hAnsi="Times New Roman" w:cs="Times New Roman"/>
          <w:sz w:val="28"/>
          <w:szCs w:val="28"/>
        </w:rPr>
        <w:t>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исполнительной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власти,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Правительством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dst100223"/>
      <w:bookmarkEnd w:id="183"/>
      <w:r w:rsidRPr="007510B6">
        <w:rPr>
          <w:rFonts w:ascii="Times New Roman" w:hAnsi="Times New Roman" w:cs="Times New Roman"/>
          <w:sz w:val="28"/>
          <w:szCs w:val="28"/>
        </w:rPr>
        <w:t>3.11.9.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журнале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запись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содержащая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окончания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времени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задачах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указываются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фамилии,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отчества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проводящих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dst195"/>
      <w:bookmarkEnd w:id="184"/>
      <w:r w:rsidRPr="007510B6">
        <w:rPr>
          <w:rFonts w:ascii="Times New Roman" w:hAnsi="Times New Roman" w:cs="Times New Roman"/>
          <w:sz w:val="28"/>
          <w:szCs w:val="28"/>
        </w:rPr>
        <w:t>3.11.10.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Журнал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прошит,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пронумерован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удостоверен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печатью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печати).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dst100225"/>
      <w:bookmarkEnd w:id="185"/>
      <w:r w:rsidRPr="007510B6">
        <w:rPr>
          <w:rFonts w:ascii="Times New Roman" w:hAnsi="Times New Roman" w:cs="Times New Roman"/>
          <w:sz w:val="28"/>
          <w:szCs w:val="28"/>
        </w:rPr>
        <w:t>3.11.11.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журнала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учета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делается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запись.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dst241"/>
      <w:bookmarkEnd w:id="186"/>
      <w:r w:rsidRPr="007510B6">
        <w:rPr>
          <w:rFonts w:ascii="Times New Roman" w:hAnsi="Times New Roman" w:cs="Times New Roman"/>
          <w:sz w:val="28"/>
          <w:szCs w:val="28"/>
        </w:rPr>
        <w:t>3.11.12.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проводилась,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несогласия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выводами,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предложениями,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изложенными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пятнадцати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соответствующий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письменной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возражения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целом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отдельных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положений.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приложить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возражениям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подтверждающие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обоснованность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возражений,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заверенные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согласованный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передать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(пакета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усиленной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подписью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проверяемого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0B6">
        <w:rPr>
          <w:rFonts w:ascii="Times New Roman" w:hAnsi="Times New Roman" w:cs="Times New Roman"/>
          <w:bCs/>
          <w:sz w:val="28"/>
          <w:szCs w:val="28"/>
        </w:rPr>
        <w:t>3.12.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Меры,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принимаемые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лицами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отношении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фактов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нарушений,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bCs/>
          <w:sz w:val="28"/>
          <w:szCs w:val="28"/>
        </w:rPr>
        <w:t>проверки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dst100228"/>
      <w:bookmarkEnd w:id="187"/>
      <w:r w:rsidRPr="007510B6">
        <w:rPr>
          <w:rFonts w:ascii="Times New Roman" w:hAnsi="Times New Roman" w:cs="Times New Roman"/>
          <w:sz w:val="28"/>
          <w:szCs w:val="28"/>
        </w:rPr>
        <w:lastRenderedPageBreak/>
        <w:t>3.12.1.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обязательных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проводившие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пределах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обязаны: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dst260"/>
      <w:bookmarkEnd w:id="188"/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предписание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указанием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предотвращению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людей,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имуществу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физических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муниципальному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имуществу,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предупреждению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других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мероприятий,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dst261"/>
      <w:bookmarkEnd w:id="189"/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устранением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предупреждению,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предотвращению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возможного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предупреждению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привлечению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допустивших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выявленные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dst262"/>
      <w:bookmarkEnd w:id="190"/>
      <w:r w:rsidRPr="007510B6">
        <w:rPr>
          <w:rFonts w:ascii="Times New Roman" w:hAnsi="Times New Roman" w:cs="Times New Roman"/>
          <w:sz w:val="28"/>
          <w:szCs w:val="28"/>
        </w:rPr>
        <w:t>3.12.2.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что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филиала,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структурного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эксплуатация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зданий,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строений,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сооружений,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помещений,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оборудования,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подобных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транспортных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производимые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реализуемые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товары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(выполняемые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предоставляемые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угрозу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животным,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растениям,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объектам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наследия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(памятникам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культуры)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народов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коллекциям,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включенным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Музейного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ценным,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уникальным,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Архивного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документам,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историческое,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научное,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культурное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значение,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входящим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национального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библиотечного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фонда,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безопасности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возникновения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чрезвычайных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ситуаций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природного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техногенного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характера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обязан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незамедлительно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недопущению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прекращению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вплоть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временного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филиала,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представительства,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структурного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подразделения,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Кодексом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правонарушениях,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отзыва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продукции,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представляющей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опасность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жизни,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здоровья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окружающей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оборота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довести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граждан,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других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любым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доступным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угрозы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причинения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вреда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предотвращения.</w:t>
      </w:r>
    </w:p>
    <w:p w:rsidR="001B0D7B" w:rsidRPr="007510B6" w:rsidRDefault="001B0D7B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dst100371"/>
      <w:bookmarkEnd w:id="191"/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Регламента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Текущий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заместитель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главы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курирующий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данное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Текущий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путем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соблюдения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совершения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специалистами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всех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всех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периодичность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внеплановых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качества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полнотой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качеством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функции.</w:t>
      </w:r>
    </w:p>
    <w:p w:rsidR="00B83D9F" w:rsidRPr="007510B6" w:rsidRDefault="006A1480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Контроль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исполнением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качеством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осуществляется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формах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жалоб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(бездействия)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B83D9F" w:rsidRPr="007510B6" w:rsidRDefault="006A1480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4.5.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плановыми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внеплановыми.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периодичность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плановых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устанавливается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главой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района.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рассматриваться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все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вопросы,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связанные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исполнением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функции.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проводиться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конкретной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жалобе.</w:t>
      </w:r>
    </w:p>
    <w:p w:rsidR="00B83D9F" w:rsidRPr="007510B6" w:rsidRDefault="006A1480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4.6. </w:t>
      </w:r>
      <w:r w:rsidR="00B83D9F" w:rsidRPr="007510B6">
        <w:rPr>
          <w:rFonts w:ascii="Times New Roman" w:hAnsi="Times New Roman" w:cs="Times New Roman"/>
          <w:sz w:val="28"/>
          <w:szCs w:val="28"/>
        </w:rPr>
        <w:t>Внеплановые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проводятся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связи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устранения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ранее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выявленных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нарушений,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случаях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получения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жалоб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(бездействия)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специалистов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83D9F" w:rsidRPr="007510B6" w:rsidRDefault="006A1480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 xml:space="preserve">4.7. </w:t>
      </w:r>
      <w:r w:rsidR="00B83D9F"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специалисты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отдела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ненадлежащего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исполнения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(неисполнения)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своих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функций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служебных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обязанностей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проверок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юридических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индивидуальных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несут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ответственность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B83D9F" w:rsidRPr="007510B6">
        <w:rPr>
          <w:rFonts w:ascii="Times New Roman" w:hAnsi="Times New Roman" w:cs="Times New Roman"/>
          <w:sz w:val="28"/>
          <w:szCs w:val="28"/>
        </w:rPr>
        <w:t>Федерации.</w:t>
      </w:r>
    </w:p>
    <w:p w:rsidR="001B0D7B" w:rsidRPr="007510B6" w:rsidRDefault="001B0D7B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Досудебный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(внесудебный)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обжалования</w:t>
      </w:r>
      <w:r w:rsidR="00094536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(бездействия)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(или)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служащих,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Заявитель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досудебное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(внесудебное)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(бездействия),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–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досудебное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(внесудебное)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обжалование).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Предмет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Предметом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досудебного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(внесудебного)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(бездействия)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лесной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контроль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территории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конкретное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следующих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случаях: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запроса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требование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приеме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заявителя;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актами;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затребование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платы,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7)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исправлении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допущенных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опечаток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ошибок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исправлений;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8)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выдачи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9)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приостановление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приостановления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осуществляющий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муниципальную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работники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жалоба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5.3.1.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главы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5.3.2.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обжалуются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главы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вышестоящий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подчиненности).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вышестоящего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непосредственно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главе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5.3.3.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Особенности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подачи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устанавливаются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подачи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5.4.1.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начала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процедуры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досудебного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(внесудебного)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является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поступление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поданной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письменной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бумажном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носителе,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уполномоченный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5.4.2.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служащего,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главы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</w:t>
      </w:r>
      <w:r w:rsidRPr="007510B6">
        <w:rPr>
          <w:rFonts w:ascii="Times New Roman" w:hAnsi="Times New Roman" w:cs="Times New Roman"/>
          <w:sz w:val="28"/>
          <w:szCs w:val="28"/>
        </w:rPr>
        <w:lastRenderedPageBreak/>
        <w:t>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«Интернет»,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официального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сайта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системы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«Единый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портал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(функций)»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Портала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(функций)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может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личном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приеме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Заявителю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обеспечивается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возможность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статьей</w:t>
      </w:r>
      <w:r w:rsidR="00545BAF"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510B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11.2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27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июля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2010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года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№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210-ФЗ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организации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портала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системы,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обеспечивающей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процесс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досудебного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(внесудебного)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(бездействия),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совершенных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предоставляющими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услуги,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лицами,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служащими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«Интернет»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(далее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система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досудебного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обжалования).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5.4.3.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поступившая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подлежит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позднее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следующего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5.4.4.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содержать: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служащего,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обжалуются;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фамилию,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отчество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(последнее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–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жительства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–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физического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наименование,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местонахождении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–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юридического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также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номер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(номера)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контактного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телефона,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адрес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(адреса)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почтовый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адрес,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заявителю;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3)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сведения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обжалуемых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(бездействии)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служащего;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4)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доводы,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согласен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(бездействием)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служащего.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представлены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подтверждающие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доводы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копии.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5.5.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lastRenderedPageBreak/>
        <w:t>Жалоба,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поступившая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вышестоящий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(при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наличии),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подлежит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пятнадцати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регистрации,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приеме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либо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исправлении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допущенных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опечаток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ошибок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нарушения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таких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исправлений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-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течение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пяти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рабочих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регистрации.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5.6.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Перечень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оснований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приостановления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094536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возможность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приостановления</w:t>
      </w:r>
      <w:r w:rsidR="00094536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Основания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приостановления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5.7.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5.7.1.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принимается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="006A1480" w:rsidRPr="007510B6">
        <w:rPr>
          <w:rFonts w:ascii="Times New Roman" w:hAnsi="Times New Roman" w:cs="Times New Roman"/>
          <w:sz w:val="28"/>
          <w:szCs w:val="28"/>
        </w:rPr>
        <w:t>одно из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следующих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решений: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1)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удовлетворяется,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том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числе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отмены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исправления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допущенных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опечаток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ошибок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выданных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возврата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денежных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средств,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взимание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которых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предусмотрено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нормативными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Краснодарского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края,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актами;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2)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удовлетворении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отказывается.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5.7.2.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отказывает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удовлетворении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актом.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5.7.3.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оставляет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жалобу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без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соответствии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правовым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актом.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5.7.4.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признаков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состава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правонарушения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преступления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должностное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работник,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наделенные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полномочиями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незамедлительно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имеющиеся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материалы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органы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5.8.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результатах</w:t>
      </w:r>
      <w:r w:rsidR="00094536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5.8.1.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позднее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следующего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днем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письменной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желанию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мотивированный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результатах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5.8.2.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случае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если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была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направлена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электронном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виде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системы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досудебного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«Интернет»,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ответ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направляется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посредством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системы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досудебного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обжалования.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5.9.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Порядок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жалобе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lastRenderedPageBreak/>
        <w:t>Заявители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обжаловать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решения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действия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(бездействие),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принятые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(осуществляемые)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должностным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лицом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муниципальным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служащим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ходе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осуществления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муниципальной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функции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суд,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сроки,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установленные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Российской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Федерации.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5.10.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получение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991A25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обоснования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Заявители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имеют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право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обратиться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получением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документов,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необходимых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для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обоснования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письменной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форме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почте,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использованием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сети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«Интернет»,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официального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сайта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5.11.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Способы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информирования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заявителей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подачи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B6">
        <w:rPr>
          <w:rFonts w:ascii="Times New Roman" w:hAnsi="Times New Roman" w:cs="Times New Roman"/>
          <w:sz w:val="28"/>
          <w:szCs w:val="28"/>
        </w:rPr>
        <w:t>Информацию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порядке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подачи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рассмотрения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жалобы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заявители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могут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получить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информационных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стендах,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расположенных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непосредственно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в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администрации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района,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на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официальном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сайте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городского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поселения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Апшеронского</w:t>
      </w:r>
      <w:r w:rsidR="00545BAF" w:rsidRPr="007510B6">
        <w:rPr>
          <w:rFonts w:ascii="Times New Roman" w:hAnsi="Times New Roman" w:cs="Times New Roman"/>
          <w:sz w:val="28"/>
          <w:szCs w:val="28"/>
        </w:rPr>
        <w:t xml:space="preserve"> </w:t>
      </w:r>
      <w:r w:rsidRPr="007510B6">
        <w:rPr>
          <w:rFonts w:ascii="Times New Roman" w:hAnsi="Times New Roman" w:cs="Times New Roman"/>
          <w:sz w:val="28"/>
          <w:szCs w:val="28"/>
        </w:rPr>
        <w:t>района.</w:t>
      </w: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9A3" w:rsidRPr="007510B6" w:rsidRDefault="00B869A3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D9F" w:rsidRPr="007510B6" w:rsidRDefault="00B83D9F" w:rsidP="00991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0AA" w:rsidRPr="007510B6" w:rsidRDefault="00DF00AA" w:rsidP="00DF0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7510B6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DF00AA" w:rsidRPr="007510B6" w:rsidRDefault="00DF00AA" w:rsidP="00DF0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0B6">
        <w:rPr>
          <w:rFonts w:ascii="Times New Roman" w:eastAsia="Calibri" w:hAnsi="Times New Roman" w:cs="Times New Roman"/>
          <w:sz w:val="28"/>
          <w:szCs w:val="28"/>
        </w:rPr>
        <w:t>поселения Апшеронского района                                                                       Н.И.Покусаева</w:t>
      </w:r>
    </w:p>
    <w:p w:rsidR="00545BAF" w:rsidRPr="00381C9B" w:rsidRDefault="00545BAF" w:rsidP="00381C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5BAF" w:rsidRPr="00381C9B" w:rsidSect="00F20BA9">
      <w:headerReference w:type="default" r:id="rId16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09" w:rsidRDefault="003D1E09" w:rsidP="00BE3A83">
      <w:pPr>
        <w:spacing w:after="0" w:line="240" w:lineRule="auto"/>
      </w:pPr>
      <w:r>
        <w:separator/>
      </w:r>
    </w:p>
  </w:endnote>
  <w:endnote w:type="continuationSeparator" w:id="0">
    <w:p w:rsidR="003D1E09" w:rsidRDefault="003D1E09" w:rsidP="00BE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09" w:rsidRDefault="003D1E09" w:rsidP="00BE3A83">
      <w:pPr>
        <w:spacing w:after="0" w:line="240" w:lineRule="auto"/>
      </w:pPr>
      <w:r>
        <w:separator/>
      </w:r>
    </w:p>
  </w:footnote>
  <w:footnote w:type="continuationSeparator" w:id="0">
    <w:p w:rsidR="003D1E09" w:rsidRDefault="003D1E09" w:rsidP="00BE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79" w:rsidRDefault="00D17179">
    <w:pPr>
      <w:pStyle w:val="a6"/>
      <w:jc w:val="center"/>
    </w:pPr>
  </w:p>
  <w:p w:rsidR="00D17179" w:rsidRDefault="00D171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DA1"/>
    <w:multiLevelType w:val="multilevel"/>
    <w:tmpl w:val="A1B8B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27F7109"/>
    <w:multiLevelType w:val="hybridMultilevel"/>
    <w:tmpl w:val="650015F6"/>
    <w:lvl w:ilvl="0" w:tplc="6D9A4A5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7005FE"/>
    <w:multiLevelType w:val="hybridMultilevel"/>
    <w:tmpl w:val="16923D16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42E8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8A91A">
      <w:start w:val="4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12B76"/>
    <w:multiLevelType w:val="hybridMultilevel"/>
    <w:tmpl w:val="F2A444B8"/>
    <w:lvl w:ilvl="0" w:tplc="C3C85F3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0FCB116F"/>
    <w:multiLevelType w:val="multilevel"/>
    <w:tmpl w:val="9B1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84717"/>
    <w:multiLevelType w:val="hybridMultilevel"/>
    <w:tmpl w:val="193EC3EC"/>
    <w:lvl w:ilvl="0" w:tplc="C09EDEC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77701C"/>
    <w:multiLevelType w:val="hybridMultilevel"/>
    <w:tmpl w:val="6B30B1F8"/>
    <w:lvl w:ilvl="0" w:tplc="0F40558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72812"/>
    <w:multiLevelType w:val="hybridMultilevel"/>
    <w:tmpl w:val="CF4ADB48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257"/>
    <w:multiLevelType w:val="multilevel"/>
    <w:tmpl w:val="B7560F9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063F1"/>
    <w:multiLevelType w:val="hybridMultilevel"/>
    <w:tmpl w:val="577EE58C"/>
    <w:lvl w:ilvl="0" w:tplc="CA8AA628">
      <w:start w:val="14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8ACC4844">
      <w:start w:val="40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D7489B36">
      <w:start w:val="48"/>
      <w:numFmt w:val="decimal"/>
      <w:lvlText w:val="%3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1" w15:restartNumberingAfterBreak="0">
    <w:nsid w:val="212128C2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02CC7"/>
    <w:multiLevelType w:val="multilevel"/>
    <w:tmpl w:val="D74C06F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14" w15:restartNumberingAfterBreak="0">
    <w:nsid w:val="248707D2"/>
    <w:multiLevelType w:val="multilevel"/>
    <w:tmpl w:val="423E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A6E4F"/>
    <w:multiLevelType w:val="multilevel"/>
    <w:tmpl w:val="7AFE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E4F37"/>
    <w:multiLevelType w:val="hybridMultilevel"/>
    <w:tmpl w:val="ED86DF44"/>
    <w:lvl w:ilvl="0" w:tplc="BC664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5E7AD4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2EC87684"/>
    <w:multiLevelType w:val="hybridMultilevel"/>
    <w:tmpl w:val="52920F86"/>
    <w:lvl w:ilvl="0" w:tplc="989036DE">
      <w:start w:val="107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8" w15:restartNumberingAfterBreak="0">
    <w:nsid w:val="2F7B3D79"/>
    <w:multiLevelType w:val="hybridMultilevel"/>
    <w:tmpl w:val="1858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32D11"/>
    <w:multiLevelType w:val="hybridMultilevel"/>
    <w:tmpl w:val="56F08762"/>
    <w:lvl w:ilvl="0" w:tplc="0C2C6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75635E"/>
    <w:multiLevelType w:val="hybridMultilevel"/>
    <w:tmpl w:val="AE881C82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04DA4"/>
    <w:multiLevelType w:val="hybridMultilevel"/>
    <w:tmpl w:val="B7560F9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2C4D88"/>
    <w:multiLevelType w:val="hybridMultilevel"/>
    <w:tmpl w:val="BC1049E2"/>
    <w:lvl w:ilvl="0" w:tplc="74AC5B0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7927347"/>
    <w:multiLevelType w:val="hybridMultilevel"/>
    <w:tmpl w:val="5C7EC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0286594"/>
    <w:multiLevelType w:val="hybridMultilevel"/>
    <w:tmpl w:val="BC048E30"/>
    <w:lvl w:ilvl="0" w:tplc="F3884C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26E1B1E"/>
    <w:multiLevelType w:val="hybridMultilevel"/>
    <w:tmpl w:val="1904110E"/>
    <w:lvl w:ilvl="0" w:tplc="6D1E9AC6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92839"/>
    <w:multiLevelType w:val="hybridMultilevel"/>
    <w:tmpl w:val="53C0610A"/>
    <w:lvl w:ilvl="0" w:tplc="CE8C7866">
      <w:start w:val="1"/>
      <w:numFmt w:val="decimal"/>
      <w:lvlText w:val="%1."/>
      <w:lvlJc w:val="left"/>
      <w:pPr>
        <w:tabs>
          <w:tab w:val="num" w:pos="1325"/>
        </w:tabs>
        <w:ind w:left="19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7" w15:restartNumberingAfterBreak="0">
    <w:nsid w:val="571F0673"/>
    <w:multiLevelType w:val="hybridMultilevel"/>
    <w:tmpl w:val="9B1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433665"/>
    <w:multiLevelType w:val="hybridMultilevel"/>
    <w:tmpl w:val="029EB342"/>
    <w:lvl w:ilvl="0" w:tplc="1A207D7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A4522"/>
    <w:multiLevelType w:val="hybridMultilevel"/>
    <w:tmpl w:val="C4FEE2A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B61DE"/>
    <w:multiLevelType w:val="hybridMultilevel"/>
    <w:tmpl w:val="922E8FCC"/>
    <w:lvl w:ilvl="0" w:tplc="1576A86A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1" w15:restartNumberingAfterBreak="0">
    <w:nsid w:val="5E9D79EE"/>
    <w:multiLevelType w:val="multilevel"/>
    <w:tmpl w:val="D836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AB1856"/>
    <w:multiLevelType w:val="hybridMultilevel"/>
    <w:tmpl w:val="D45C46AE"/>
    <w:lvl w:ilvl="0" w:tplc="923225C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61C505A1"/>
    <w:multiLevelType w:val="hybridMultilevel"/>
    <w:tmpl w:val="20E65C60"/>
    <w:lvl w:ilvl="0" w:tplc="1ADE3C06">
      <w:start w:val="1"/>
      <w:numFmt w:val="decimal"/>
      <w:lvlText w:val="%1)"/>
      <w:lvlJc w:val="left"/>
      <w:pPr>
        <w:tabs>
          <w:tab w:val="num" w:pos="1325"/>
        </w:tabs>
        <w:ind w:left="191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80DAE"/>
    <w:multiLevelType w:val="hybridMultilevel"/>
    <w:tmpl w:val="1CC2925A"/>
    <w:lvl w:ilvl="0" w:tplc="1A3E139E">
      <w:start w:val="6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8D0664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6713DD1"/>
    <w:multiLevelType w:val="hybridMultilevel"/>
    <w:tmpl w:val="6C462E40"/>
    <w:lvl w:ilvl="0" w:tplc="455A0BFE">
      <w:start w:val="1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AF282E34">
      <w:start w:val="51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6" w15:restartNumberingAfterBreak="0">
    <w:nsid w:val="6BDD4F5F"/>
    <w:multiLevelType w:val="hybridMultilevel"/>
    <w:tmpl w:val="D1A8CAAA"/>
    <w:lvl w:ilvl="0" w:tplc="F65A67D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E7D130E"/>
    <w:multiLevelType w:val="hybridMultilevel"/>
    <w:tmpl w:val="53065CA6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B7EC5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CA1206"/>
    <w:multiLevelType w:val="hybridMultilevel"/>
    <w:tmpl w:val="B4EEAE94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84D6E6">
      <w:start w:val="5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9" w15:restartNumberingAfterBreak="0">
    <w:nsid w:val="775425D7"/>
    <w:multiLevelType w:val="hybridMultilevel"/>
    <w:tmpl w:val="D38A07F4"/>
    <w:lvl w:ilvl="0" w:tplc="71AAF6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7CC0F44"/>
    <w:multiLevelType w:val="multilevel"/>
    <w:tmpl w:val="5C6651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1" w15:restartNumberingAfterBreak="0">
    <w:nsid w:val="7AD803FC"/>
    <w:multiLevelType w:val="multilevel"/>
    <w:tmpl w:val="AE881C82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5E0D18"/>
    <w:multiLevelType w:val="hybridMultilevel"/>
    <w:tmpl w:val="E2D48FBC"/>
    <w:lvl w:ilvl="0" w:tplc="161448E4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 w15:restartNumberingAfterBreak="0">
    <w:nsid w:val="7DEC0855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7E57FA"/>
    <w:multiLevelType w:val="hybridMultilevel"/>
    <w:tmpl w:val="2CBA63B8"/>
    <w:lvl w:ilvl="0" w:tplc="29F0367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7"/>
  </w:num>
  <w:num w:numId="2">
    <w:abstractNumId w:val="16"/>
  </w:num>
  <w:num w:numId="3">
    <w:abstractNumId w:val="38"/>
  </w:num>
  <w:num w:numId="4">
    <w:abstractNumId w:val="28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43"/>
  </w:num>
  <w:num w:numId="10">
    <w:abstractNumId w:val="21"/>
  </w:num>
  <w:num w:numId="11">
    <w:abstractNumId w:val="9"/>
  </w:num>
  <w:num w:numId="12">
    <w:abstractNumId w:val="20"/>
  </w:num>
  <w:num w:numId="13">
    <w:abstractNumId w:val="41"/>
  </w:num>
  <w:num w:numId="14">
    <w:abstractNumId w:val="8"/>
  </w:num>
  <w:num w:numId="15">
    <w:abstractNumId w:val="15"/>
  </w:num>
  <w:num w:numId="16">
    <w:abstractNumId w:val="26"/>
  </w:num>
  <w:num w:numId="17">
    <w:abstractNumId w:val="40"/>
  </w:num>
  <w:num w:numId="18">
    <w:abstractNumId w:val="23"/>
  </w:num>
  <w:num w:numId="19">
    <w:abstractNumId w:val="11"/>
  </w:num>
  <w:num w:numId="20">
    <w:abstractNumId w:val="2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7"/>
  </w:num>
  <w:num w:numId="25">
    <w:abstractNumId w:val="33"/>
  </w:num>
  <w:num w:numId="26">
    <w:abstractNumId w:val="36"/>
  </w:num>
  <w:num w:numId="27">
    <w:abstractNumId w:val="0"/>
  </w:num>
  <w:num w:numId="28">
    <w:abstractNumId w:val="22"/>
  </w:num>
  <w:num w:numId="29">
    <w:abstractNumId w:val="44"/>
  </w:num>
  <w:num w:numId="30">
    <w:abstractNumId w:val="10"/>
  </w:num>
  <w:num w:numId="31">
    <w:abstractNumId w:val="39"/>
  </w:num>
  <w:num w:numId="32">
    <w:abstractNumId w:val="35"/>
  </w:num>
  <w:num w:numId="33">
    <w:abstractNumId w:val="34"/>
  </w:num>
  <w:num w:numId="34">
    <w:abstractNumId w:val="32"/>
  </w:num>
  <w:num w:numId="35">
    <w:abstractNumId w:val="3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17"/>
  </w:num>
  <w:num w:numId="41">
    <w:abstractNumId w:val="1"/>
  </w:num>
  <w:num w:numId="42">
    <w:abstractNumId w:val="31"/>
  </w:num>
  <w:num w:numId="43">
    <w:abstractNumId w:val="14"/>
  </w:num>
  <w:num w:numId="44">
    <w:abstractNumId w:val="2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4E26"/>
    <w:rsid w:val="00015E39"/>
    <w:rsid w:val="00023577"/>
    <w:rsid w:val="000321EA"/>
    <w:rsid w:val="00061704"/>
    <w:rsid w:val="00094536"/>
    <w:rsid w:val="00175347"/>
    <w:rsid w:val="001B0D7B"/>
    <w:rsid w:val="001F758F"/>
    <w:rsid w:val="00295B44"/>
    <w:rsid w:val="002C1DB0"/>
    <w:rsid w:val="002C24D4"/>
    <w:rsid w:val="002E0656"/>
    <w:rsid w:val="002F7C34"/>
    <w:rsid w:val="00347E47"/>
    <w:rsid w:val="00381C9B"/>
    <w:rsid w:val="00391B53"/>
    <w:rsid w:val="0039786D"/>
    <w:rsid w:val="003D1E09"/>
    <w:rsid w:val="003F7D1D"/>
    <w:rsid w:val="0042445F"/>
    <w:rsid w:val="004341A3"/>
    <w:rsid w:val="00456359"/>
    <w:rsid w:val="004677E9"/>
    <w:rsid w:val="004D7C9D"/>
    <w:rsid w:val="00516610"/>
    <w:rsid w:val="005171D7"/>
    <w:rsid w:val="00524928"/>
    <w:rsid w:val="00545BAF"/>
    <w:rsid w:val="0057754D"/>
    <w:rsid w:val="005A7456"/>
    <w:rsid w:val="005C765D"/>
    <w:rsid w:val="006056CB"/>
    <w:rsid w:val="00625E3D"/>
    <w:rsid w:val="0063449B"/>
    <w:rsid w:val="006552A6"/>
    <w:rsid w:val="00672B39"/>
    <w:rsid w:val="00672E00"/>
    <w:rsid w:val="00673EB4"/>
    <w:rsid w:val="00675064"/>
    <w:rsid w:val="006A1480"/>
    <w:rsid w:val="0070173C"/>
    <w:rsid w:val="00712C6D"/>
    <w:rsid w:val="00722E12"/>
    <w:rsid w:val="00724E03"/>
    <w:rsid w:val="0073049A"/>
    <w:rsid w:val="007510B6"/>
    <w:rsid w:val="00775807"/>
    <w:rsid w:val="007B49B9"/>
    <w:rsid w:val="007C2B73"/>
    <w:rsid w:val="007F15E0"/>
    <w:rsid w:val="00894BC7"/>
    <w:rsid w:val="008B7DDA"/>
    <w:rsid w:val="008E0898"/>
    <w:rsid w:val="008E358C"/>
    <w:rsid w:val="00940DBD"/>
    <w:rsid w:val="00960B2B"/>
    <w:rsid w:val="00980657"/>
    <w:rsid w:val="00991A25"/>
    <w:rsid w:val="009C0D76"/>
    <w:rsid w:val="00A31D05"/>
    <w:rsid w:val="00A463BC"/>
    <w:rsid w:val="00AB361D"/>
    <w:rsid w:val="00AB604A"/>
    <w:rsid w:val="00AC6C18"/>
    <w:rsid w:val="00AE7225"/>
    <w:rsid w:val="00AF7A36"/>
    <w:rsid w:val="00B16B9A"/>
    <w:rsid w:val="00B83D9F"/>
    <w:rsid w:val="00B869A3"/>
    <w:rsid w:val="00BA117E"/>
    <w:rsid w:val="00BA7BCC"/>
    <w:rsid w:val="00BC35AC"/>
    <w:rsid w:val="00BE3A83"/>
    <w:rsid w:val="00BF5F63"/>
    <w:rsid w:val="00C24B6E"/>
    <w:rsid w:val="00C476A4"/>
    <w:rsid w:val="00C56B7A"/>
    <w:rsid w:val="00C928F1"/>
    <w:rsid w:val="00CA0F02"/>
    <w:rsid w:val="00CA20C6"/>
    <w:rsid w:val="00D17179"/>
    <w:rsid w:val="00D3090D"/>
    <w:rsid w:val="00D51B78"/>
    <w:rsid w:val="00D54EE5"/>
    <w:rsid w:val="00D71591"/>
    <w:rsid w:val="00D819DC"/>
    <w:rsid w:val="00DF00AA"/>
    <w:rsid w:val="00E46168"/>
    <w:rsid w:val="00E62306"/>
    <w:rsid w:val="00E63C0E"/>
    <w:rsid w:val="00ED7D08"/>
    <w:rsid w:val="00F20BA9"/>
    <w:rsid w:val="00F5030A"/>
    <w:rsid w:val="00F75917"/>
    <w:rsid w:val="00FA4D71"/>
    <w:rsid w:val="00FC3EF0"/>
    <w:rsid w:val="00FE37AF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2A932-5E62-41C2-8A69-81A9CB41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56"/>
  </w:style>
  <w:style w:type="paragraph" w:styleId="1">
    <w:name w:val="heading 1"/>
    <w:aliases w:val="Глава"/>
    <w:basedOn w:val="a"/>
    <w:next w:val="a"/>
    <w:link w:val="10"/>
    <w:qFormat/>
    <w:rsid w:val="00B83D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83D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83D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83D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83D9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nhideWhenUsed/>
    <w:rsid w:val="00775807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A83"/>
  </w:style>
  <w:style w:type="paragraph" w:styleId="a8">
    <w:name w:val="footer"/>
    <w:basedOn w:val="a"/>
    <w:link w:val="a9"/>
    <w:unhideWhenUsed/>
    <w:rsid w:val="00BE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E3A83"/>
  </w:style>
  <w:style w:type="character" w:styleId="aa">
    <w:name w:val="line number"/>
    <w:basedOn w:val="a0"/>
    <w:uiPriority w:val="99"/>
    <w:semiHidden/>
    <w:unhideWhenUsed/>
    <w:rsid w:val="00BE3A83"/>
  </w:style>
  <w:style w:type="character" w:customStyle="1" w:styleId="10">
    <w:name w:val="Заголовок 1 Знак"/>
    <w:aliases w:val="Глава Знак"/>
    <w:basedOn w:val="a0"/>
    <w:link w:val="1"/>
    <w:rsid w:val="00B83D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3D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3D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3D9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3D9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B83D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B83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83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B83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83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B83D9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3D9F"/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annotation subject"/>
    <w:basedOn w:val="ad"/>
    <w:next w:val="ad"/>
    <w:link w:val="af2"/>
    <w:semiHidden/>
    <w:rsid w:val="00B83D9F"/>
    <w:rPr>
      <w:b/>
      <w:bCs/>
    </w:rPr>
  </w:style>
  <w:style w:type="character" w:customStyle="1" w:styleId="af2">
    <w:name w:val="Тема примечания Знак"/>
    <w:basedOn w:val="ae"/>
    <w:link w:val="af1"/>
    <w:semiHidden/>
    <w:rsid w:val="00B83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page number"/>
    <w:basedOn w:val="a0"/>
    <w:rsid w:val="00B83D9F"/>
  </w:style>
  <w:style w:type="paragraph" w:styleId="af4">
    <w:name w:val="Title"/>
    <w:basedOn w:val="a"/>
    <w:link w:val="af5"/>
    <w:qFormat/>
    <w:rsid w:val="00B83D9F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B83D9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83D9F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83D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B83D9F"/>
    <w:pPr>
      <w:spacing w:before="120"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83D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B83D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B83D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 Знак1 Знак"/>
    <w:basedOn w:val="a"/>
    <w:rsid w:val="00B83D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 Знак Знак1 Знак Знак Знак"/>
    <w:basedOn w:val="a"/>
    <w:rsid w:val="00B83D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"/>
    <w:rsid w:val="00B8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B83D9F"/>
    <w:rPr>
      <w:b/>
      <w:bCs/>
    </w:rPr>
  </w:style>
  <w:style w:type="paragraph" w:styleId="afa">
    <w:name w:val="Body Text"/>
    <w:basedOn w:val="a"/>
    <w:link w:val="afb"/>
    <w:rsid w:val="00B83D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B83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83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3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B83D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EM">
    <w:name w:val="Нормальный (OEM)"/>
    <w:basedOn w:val="a"/>
    <w:next w:val="a"/>
    <w:rsid w:val="00B83D9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Нормальный (прав. подпись)"/>
    <w:basedOn w:val="a"/>
    <w:next w:val="a"/>
    <w:rsid w:val="00B83D9F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"/>
    <w:next w:val="a"/>
    <w:rsid w:val="00B83D9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Не вступил в силу"/>
    <w:rsid w:val="00B83D9F"/>
    <w:rPr>
      <w:color w:val="008080"/>
      <w:sz w:val="20"/>
      <w:szCs w:val="20"/>
    </w:rPr>
  </w:style>
  <w:style w:type="paragraph" w:customStyle="1" w:styleId="aff">
    <w:name w:val="Текст (лев. подпись)"/>
    <w:basedOn w:val="a"/>
    <w:next w:val="a"/>
    <w:rsid w:val="00B83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аголовок"/>
    <w:basedOn w:val="a"/>
    <w:next w:val="a"/>
    <w:rsid w:val="00B83D9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lang w:eastAsia="ru-RU"/>
    </w:rPr>
  </w:style>
  <w:style w:type="paragraph" w:customStyle="1" w:styleId="aff1">
    <w:name w:val="Прижатый влево"/>
    <w:basedOn w:val="a"/>
    <w:next w:val="a"/>
    <w:rsid w:val="00B83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B83D9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B83D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83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semiHidden/>
    <w:rsid w:val="00B83D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B83D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ertext">
    <w:name w:val="headertext"/>
    <w:basedOn w:val="a"/>
    <w:rsid w:val="00B8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uiPriority w:val="99"/>
    <w:unhideWhenUsed/>
    <w:rsid w:val="00B83D9F"/>
    <w:rPr>
      <w:vertAlign w:val="superscript"/>
    </w:rPr>
  </w:style>
  <w:style w:type="paragraph" w:styleId="aff6">
    <w:name w:val="No Spacing"/>
    <w:link w:val="aff7"/>
    <w:uiPriority w:val="1"/>
    <w:qFormat/>
    <w:rsid w:val="00B83D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7">
    <w:name w:val="Без интервала Знак"/>
    <w:link w:val="aff6"/>
    <w:uiPriority w:val="1"/>
    <w:locked/>
    <w:rsid w:val="00B83D9F"/>
    <w:rPr>
      <w:rFonts w:ascii="Calibri" w:eastAsia="Calibri" w:hAnsi="Calibri" w:cs="Times New Roman"/>
    </w:rPr>
  </w:style>
  <w:style w:type="paragraph" w:customStyle="1" w:styleId="Heading">
    <w:name w:val="Heading"/>
    <w:rsid w:val="00B83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f8">
    <w:name w:val="Table Grid"/>
    <w:basedOn w:val="a1"/>
    <w:uiPriority w:val="59"/>
    <w:rsid w:val="00B83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List Paragraph"/>
    <w:basedOn w:val="a"/>
    <w:uiPriority w:val="34"/>
    <w:qFormat/>
    <w:rsid w:val="00B83D9F"/>
    <w:pPr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368/08b3ecbcdc9a360ad1dc314150a6328886703356/" TargetMode="External"/><Relationship Id="rId13" Type="http://schemas.openxmlformats.org/officeDocument/2006/relationships/hyperlink" Target="http://www.consultant.ru/document/cons_doc_LAW_330405/6ac3d4a7df03c77bf14636dc1f98452104b1a1d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589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7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8680/" TargetMode="External"/><Relationship Id="rId10" Type="http://schemas.openxmlformats.org/officeDocument/2006/relationships/hyperlink" Target="http://www.consultant.ru/document/cons_doc_LAW_330405/6ac3d4a7df03c77bf14636dc1f98452104b1a1d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5410/" TargetMode="External"/><Relationship Id="rId14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86E6-5F6A-41F9-A67D-150CE069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47</Pages>
  <Words>18892</Words>
  <Characters>107689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32</cp:revision>
  <cp:lastPrinted>2020-07-08T05:57:00Z</cp:lastPrinted>
  <dcterms:created xsi:type="dcterms:W3CDTF">2020-03-25T11:26:00Z</dcterms:created>
  <dcterms:modified xsi:type="dcterms:W3CDTF">2020-07-21T11:48:00Z</dcterms:modified>
</cp:coreProperties>
</file>