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0C" w:rsidRDefault="00A1720C" w:rsidP="00BC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20C" w:rsidRPr="00A1720C" w:rsidRDefault="00A1720C" w:rsidP="00A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0C">
        <w:rPr>
          <w:rFonts w:ascii="Times New Roman" w:eastAsia="Times New Roman" w:hAnsi="Times New Roman" w:cs="Times New Roman"/>
          <w:b/>
          <w:sz w:val="28"/>
          <w:szCs w:val="28"/>
        </w:rPr>
        <w:t>КРАСНОДАРСКИЙ КРАЙ</w:t>
      </w:r>
    </w:p>
    <w:p w:rsidR="00A1720C" w:rsidRDefault="00A1720C" w:rsidP="00A1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20C">
        <w:rPr>
          <w:rFonts w:ascii="Times New Roman" w:eastAsia="Times New Roman" w:hAnsi="Times New Roman" w:cs="Times New Roman"/>
          <w:b/>
          <w:sz w:val="28"/>
          <w:szCs w:val="28"/>
        </w:rPr>
        <w:t>АПШЕРОНСКИЙ РАЙОН</w:t>
      </w:r>
    </w:p>
    <w:p w:rsidR="00BC3663" w:rsidRPr="00BC3663" w:rsidRDefault="00BC3663" w:rsidP="00BC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66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АПШЕРОНСКОГО ГОРОДСКОГО ПОСЕЛЕНИЯ </w:t>
      </w:r>
    </w:p>
    <w:p w:rsidR="00BC3663" w:rsidRDefault="00BC3663" w:rsidP="00BC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663">
        <w:rPr>
          <w:rFonts w:ascii="Times New Roman" w:eastAsia="Times New Roman" w:hAnsi="Times New Roman" w:cs="Times New Roman"/>
          <w:b/>
          <w:sz w:val="28"/>
          <w:szCs w:val="28"/>
        </w:rPr>
        <w:t xml:space="preserve">АПШЕРОНСКОГО РАЙОНА </w:t>
      </w:r>
    </w:p>
    <w:p w:rsidR="00A1720C" w:rsidRDefault="00A1720C" w:rsidP="00BC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20C" w:rsidRDefault="00A1720C" w:rsidP="00BC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1720C" w:rsidRPr="00BC3663" w:rsidRDefault="00A1720C" w:rsidP="00BC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C3663" w:rsidRPr="00BC3663" w:rsidRDefault="00BC3663" w:rsidP="00BC3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C366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>30 августа 2018 года</w:t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C366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272</w:t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1720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C3663">
        <w:rPr>
          <w:rFonts w:ascii="Times New Roman" w:eastAsia="Times New Roman" w:hAnsi="Times New Roman" w:cs="Times New Roman"/>
          <w:sz w:val="24"/>
          <w:szCs w:val="24"/>
        </w:rPr>
        <w:t>г.Апшеронск</w:t>
      </w:r>
      <w:proofErr w:type="spellEnd"/>
    </w:p>
    <w:p w:rsidR="00A1720C" w:rsidRDefault="00A1720C" w:rsidP="000C7463">
      <w:pPr>
        <w:pStyle w:val="a8"/>
        <w:jc w:val="center"/>
        <w:rPr>
          <w:b/>
        </w:rPr>
      </w:pPr>
    </w:p>
    <w:p w:rsidR="000C7463" w:rsidRPr="000C7463" w:rsidRDefault="000C7463" w:rsidP="000C7463">
      <w:pPr>
        <w:pStyle w:val="a8"/>
        <w:jc w:val="center"/>
        <w:rPr>
          <w:b/>
        </w:rPr>
      </w:pPr>
      <w:r w:rsidRPr="000C7463">
        <w:rPr>
          <w:b/>
        </w:rPr>
        <w:t>О внесении изменений в решение Совета Апшеронского городского поселения Апшеронского района от 19 апреля 2018 года № 261</w:t>
      </w:r>
      <w:r w:rsidR="0073593E">
        <w:rPr>
          <w:b/>
        </w:rPr>
        <w:t xml:space="preserve"> </w:t>
      </w:r>
      <w:r w:rsidRPr="000C7463">
        <w:rPr>
          <w:b/>
        </w:rPr>
        <w:t>«Об утверждении Порядка ведения</w:t>
      </w:r>
      <w:r w:rsidR="00A1720C">
        <w:rPr>
          <w:b/>
        </w:rPr>
        <w:t xml:space="preserve"> </w:t>
      </w:r>
      <w:r w:rsidRPr="000C7463">
        <w:rPr>
          <w:b/>
        </w:rPr>
        <w:t>перечня видов муниципального контроля и органов местного самоуправления, уполномоченных на их осуществление на территории Апшеронского городского поселения Апшеронского района»</w:t>
      </w:r>
    </w:p>
    <w:p w:rsidR="000C7463" w:rsidRDefault="000C7463" w:rsidP="000C7463">
      <w:pPr>
        <w:pStyle w:val="a8"/>
        <w:jc w:val="center"/>
      </w:pPr>
    </w:p>
    <w:p w:rsidR="00A1720C" w:rsidRDefault="00A1720C" w:rsidP="000C7463">
      <w:pPr>
        <w:pStyle w:val="a8"/>
        <w:jc w:val="center"/>
      </w:pPr>
    </w:p>
    <w:p w:rsidR="000C7463" w:rsidRPr="000C7463" w:rsidRDefault="000C7463" w:rsidP="00A1720C">
      <w:pPr>
        <w:pStyle w:val="20"/>
        <w:shd w:val="clear" w:color="auto" w:fill="auto"/>
        <w:tabs>
          <w:tab w:val="left" w:pos="571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7463">
        <w:rPr>
          <w:rFonts w:cs="Times New Roman"/>
          <w:sz w:val="28"/>
          <w:szCs w:val="28"/>
        </w:rPr>
        <w:t>Во исполнение статьи 6 Федерального закона от 26 декабря 2008 года</w:t>
      </w:r>
      <w:r w:rsidR="00A1720C">
        <w:rPr>
          <w:rFonts w:cs="Times New Roman"/>
          <w:sz w:val="28"/>
          <w:szCs w:val="28"/>
        </w:rPr>
        <w:t xml:space="preserve"> </w:t>
      </w:r>
      <w:r w:rsidRPr="000C7463">
        <w:rPr>
          <w:rFonts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статьёй 26 устава Апшеронского городского поселения Апшеронского</w:t>
      </w:r>
      <w:r w:rsidR="00A1720C">
        <w:rPr>
          <w:rFonts w:cs="Times New Roman"/>
          <w:sz w:val="28"/>
          <w:szCs w:val="28"/>
        </w:rPr>
        <w:t xml:space="preserve"> </w:t>
      </w:r>
      <w:r w:rsidRPr="000C7463">
        <w:rPr>
          <w:rFonts w:cs="Times New Roman"/>
          <w:sz w:val="28"/>
          <w:szCs w:val="28"/>
        </w:rPr>
        <w:t>района, Совет Апшеронского</w:t>
      </w:r>
      <w:r w:rsidR="00A1720C">
        <w:rPr>
          <w:rFonts w:cs="Times New Roman"/>
          <w:sz w:val="28"/>
          <w:szCs w:val="28"/>
        </w:rPr>
        <w:t xml:space="preserve"> </w:t>
      </w:r>
      <w:r w:rsidRPr="000C7463">
        <w:rPr>
          <w:rFonts w:cs="Times New Roman"/>
          <w:sz w:val="28"/>
          <w:szCs w:val="28"/>
        </w:rPr>
        <w:t>городского поселения Апшеронского</w:t>
      </w:r>
      <w:r w:rsidR="00A1720C">
        <w:rPr>
          <w:rFonts w:cs="Times New Roman"/>
          <w:sz w:val="28"/>
          <w:szCs w:val="28"/>
        </w:rPr>
        <w:t xml:space="preserve"> </w:t>
      </w:r>
      <w:r w:rsidRPr="000C7463">
        <w:rPr>
          <w:rFonts w:cs="Times New Roman"/>
          <w:sz w:val="28"/>
          <w:szCs w:val="28"/>
        </w:rPr>
        <w:t xml:space="preserve">района </w:t>
      </w:r>
      <w:r w:rsidR="00A1720C" w:rsidRPr="000C7463">
        <w:rPr>
          <w:rFonts w:cs="Times New Roman"/>
          <w:sz w:val="28"/>
          <w:szCs w:val="28"/>
        </w:rPr>
        <w:t>решил</w:t>
      </w:r>
      <w:r w:rsidRPr="000C7463">
        <w:rPr>
          <w:rFonts w:cs="Times New Roman"/>
          <w:sz w:val="28"/>
          <w:szCs w:val="28"/>
        </w:rPr>
        <w:t>:</w:t>
      </w:r>
    </w:p>
    <w:p w:rsidR="000C7463" w:rsidRPr="000C7463" w:rsidRDefault="000C7463" w:rsidP="00A1720C">
      <w:pPr>
        <w:pStyle w:val="a8"/>
        <w:ind w:firstLine="567"/>
        <w:jc w:val="both"/>
      </w:pPr>
      <w:r w:rsidRPr="000C7463">
        <w:t>1. Внести изменения в решение Совета Апшеронского городского поселения Апшеронского района от 19 апреля 2018 года № 261 «Об утверждении Порядка ведения</w:t>
      </w:r>
      <w:r w:rsidR="00A1720C">
        <w:t xml:space="preserve"> </w:t>
      </w:r>
      <w:r w:rsidRPr="000C7463">
        <w:t>перечня видов муниципального контроля и органов местного самоуправления, уполномоченных на их осуществление на территории Апшеронского городского поселения Апшеронского района»</w:t>
      </w:r>
      <w:r w:rsidR="0073593E">
        <w:t>,</w:t>
      </w:r>
      <w:r w:rsidRPr="000C7463">
        <w:t xml:space="preserve"> изложив приложение</w:t>
      </w:r>
      <w:r w:rsidR="00A1720C">
        <w:t xml:space="preserve"> </w:t>
      </w:r>
      <w:r w:rsidRPr="000C7463">
        <w:t>№ 2 к нему в новой редакции (прилагается).</w:t>
      </w:r>
    </w:p>
    <w:p w:rsidR="000C7463" w:rsidRPr="000C7463" w:rsidRDefault="000C7463" w:rsidP="00A1720C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0C7463">
        <w:rPr>
          <w:rFonts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(Клепанева)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73593E" w:rsidRDefault="0073593E" w:rsidP="00A1720C">
      <w:pPr>
        <w:pStyle w:val="a8"/>
        <w:ind w:firstLine="567"/>
        <w:jc w:val="both"/>
      </w:pPr>
      <w:r w:rsidRPr="005D1BB3">
        <w:t>3. Решение Совета Апшеронского городского поселения Апшеронского района от 19 июля 2018 года № 269 «О внесении изменений в решение Совета Апшеронского городского поселения Апшеронского района от 19 апреля 2018 года № 261</w:t>
      </w:r>
      <w:r>
        <w:t xml:space="preserve"> </w:t>
      </w:r>
      <w:r w:rsidRPr="005D1BB3">
        <w:t>«Об утверждении Порядка ведения</w:t>
      </w:r>
      <w:r w:rsidR="00A1720C">
        <w:t xml:space="preserve"> </w:t>
      </w:r>
      <w:r w:rsidRPr="005D1BB3">
        <w:t>перечня видов муниципального контроля и органов местного самоуправления, уполномоченных на их осуществление на территории Апшеронского городского поселения</w:t>
      </w:r>
      <w:r>
        <w:t xml:space="preserve"> </w:t>
      </w:r>
      <w:r w:rsidRPr="005D1BB3">
        <w:t>Апшеронского района»</w:t>
      </w:r>
      <w:r>
        <w:t xml:space="preserve"> признать утратившим силу.</w:t>
      </w:r>
    </w:p>
    <w:p w:rsidR="000C7463" w:rsidRPr="000C7463" w:rsidRDefault="0073593E" w:rsidP="00A1720C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0C7463" w:rsidRPr="000C7463">
        <w:rPr>
          <w:rFonts w:cs="Times New Roman"/>
          <w:sz w:val="28"/>
          <w:szCs w:val="28"/>
        </w:rPr>
        <w:t xml:space="preserve">. Контроль за </w:t>
      </w:r>
      <w:r>
        <w:rPr>
          <w:rFonts w:cs="Times New Roman"/>
          <w:sz w:val="28"/>
          <w:szCs w:val="28"/>
        </w:rPr>
        <w:t>вы</w:t>
      </w:r>
      <w:r w:rsidR="000C7463" w:rsidRPr="000C7463">
        <w:rPr>
          <w:rFonts w:cs="Times New Roman"/>
          <w:sz w:val="28"/>
          <w:szCs w:val="28"/>
        </w:rPr>
        <w:t>полнением настоящего решения возложить на постоянную комиссию Совета Апшеронского городского поселения Апшеронского</w:t>
      </w:r>
      <w:r w:rsidR="00A1720C">
        <w:rPr>
          <w:rFonts w:cs="Times New Roman"/>
          <w:sz w:val="28"/>
          <w:szCs w:val="28"/>
        </w:rPr>
        <w:t xml:space="preserve"> </w:t>
      </w:r>
      <w:r w:rsidR="000C7463" w:rsidRPr="000C7463">
        <w:rPr>
          <w:rFonts w:cs="Times New Roman"/>
          <w:sz w:val="28"/>
          <w:szCs w:val="28"/>
        </w:rPr>
        <w:t>района</w:t>
      </w:r>
      <w:r w:rsidR="00A1720C">
        <w:rPr>
          <w:rFonts w:cs="Times New Roman"/>
          <w:sz w:val="28"/>
          <w:szCs w:val="28"/>
        </w:rPr>
        <w:t xml:space="preserve"> </w:t>
      </w:r>
      <w:r w:rsidR="000C7463" w:rsidRPr="000C7463">
        <w:rPr>
          <w:rFonts w:cs="Times New Roman"/>
          <w:sz w:val="28"/>
          <w:szCs w:val="28"/>
        </w:rPr>
        <w:t>по вопросам законности, местного самоуправления, контроля за исполнением прин</w:t>
      </w:r>
      <w:r>
        <w:rPr>
          <w:rFonts w:cs="Times New Roman"/>
          <w:sz w:val="28"/>
          <w:szCs w:val="28"/>
        </w:rPr>
        <w:t>ят</w:t>
      </w:r>
      <w:r w:rsidR="000C7463" w:rsidRPr="000C7463">
        <w:rPr>
          <w:rFonts w:cs="Times New Roman"/>
          <w:sz w:val="28"/>
          <w:szCs w:val="28"/>
        </w:rPr>
        <w:t xml:space="preserve">ых решений, информационной политике, взаимоотношениям с </w:t>
      </w:r>
      <w:r w:rsidR="000C7463" w:rsidRPr="000C7463">
        <w:rPr>
          <w:rFonts w:cs="Times New Roman"/>
          <w:sz w:val="28"/>
          <w:szCs w:val="28"/>
        </w:rPr>
        <w:lastRenderedPageBreak/>
        <w:t xml:space="preserve">общественными </w:t>
      </w:r>
      <w:r>
        <w:rPr>
          <w:rFonts w:cs="Times New Roman"/>
          <w:sz w:val="28"/>
          <w:szCs w:val="28"/>
        </w:rPr>
        <w:t>организац</w:t>
      </w:r>
      <w:r w:rsidR="000C7463" w:rsidRPr="000C7463">
        <w:rPr>
          <w:rFonts w:cs="Times New Roman"/>
          <w:sz w:val="28"/>
          <w:szCs w:val="28"/>
        </w:rPr>
        <w:t>иями и политическими партиями (Айрапетян).</w:t>
      </w:r>
    </w:p>
    <w:p w:rsidR="000C7463" w:rsidRPr="000C7463" w:rsidRDefault="0073593E" w:rsidP="00A1720C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C7463" w:rsidRPr="000C7463">
        <w:rPr>
          <w:rFonts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C7463" w:rsidRPr="000C7463" w:rsidRDefault="000C7463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0C7463" w:rsidRDefault="000C7463" w:rsidP="00A1720C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BC3663" w:rsidRPr="000C7463" w:rsidRDefault="00BC3663" w:rsidP="00A1720C">
      <w:pPr>
        <w:pStyle w:val="20"/>
        <w:shd w:val="clear" w:color="auto" w:fill="auto"/>
        <w:tabs>
          <w:tab w:val="left" w:pos="1096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A1720C" w:rsidRDefault="00A1720C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Председатель</w:t>
      </w:r>
      <w:r w:rsidR="00CC6CF8">
        <w:rPr>
          <w:rFonts w:ascii="Times New Roman" w:eastAsia="Times New Roman CYR" w:hAnsi="Times New Roman" w:cs="Times New Roman"/>
          <w:sz w:val="28"/>
          <w:szCs w:val="28"/>
        </w:rPr>
        <w:t>ствующий на сессии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Совета</w:t>
      </w:r>
    </w:p>
    <w:p w:rsidR="00A1720C" w:rsidRDefault="000C7463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C7463">
        <w:rPr>
          <w:rFonts w:ascii="Times New Roman" w:eastAsia="Times New Roman CYR" w:hAnsi="Times New Roman" w:cs="Times New Roman"/>
          <w:sz w:val="28"/>
          <w:szCs w:val="28"/>
        </w:rPr>
        <w:t>Апшеронского</w:t>
      </w:r>
      <w:r w:rsidR="00A1720C">
        <w:rPr>
          <w:rFonts w:ascii="Times New Roman" w:eastAsia="Times New Roman CYR" w:hAnsi="Times New Roman" w:cs="Times New Roman"/>
          <w:sz w:val="28"/>
          <w:szCs w:val="28"/>
        </w:rPr>
        <w:t xml:space="preserve"> городского поселения</w:t>
      </w:r>
    </w:p>
    <w:p w:rsidR="00A1720C" w:rsidRDefault="000C7463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C7463">
        <w:rPr>
          <w:rFonts w:ascii="Times New Roman" w:eastAsia="Times New Roman CYR" w:hAnsi="Times New Roman" w:cs="Times New Roman"/>
          <w:sz w:val="28"/>
          <w:szCs w:val="28"/>
        </w:rPr>
        <w:t>Апшеронского района</w:t>
      </w:r>
    </w:p>
    <w:p w:rsidR="000C7463" w:rsidRDefault="00CC6CF8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Л.П.Ерышев</w:t>
      </w:r>
      <w:proofErr w:type="spellEnd"/>
    </w:p>
    <w:p w:rsidR="0073593E" w:rsidRDefault="0073593E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bookmarkStart w:id="0" w:name="_GoBack"/>
      <w:bookmarkEnd w:id="0"/>
    </w:p>
    <w:p w:rsidR="00A1720C" w:rsidRDefault="00A1720C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20C" w:rsidRDefault="00A1720C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1720C" w:rsidRDefault="00A1720C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Глава</w:t>
      </w:r>
    </w:p>
    <w:p w:rsidR="00A1720C" w:rsidRDefault="0073593E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C7463">
        <w:rPr>
          <w:rFonts w:ascii="Times New Roman" w:eastAsia="Times New Roman CYR" w:hAnsi="Times New Roman" w:cs="Times New Roman"/>
          <w:sz w:val="28"/>
          <w:szCs w:val="28"/>
        </w:rPr>
        <w:t>Апшеронского городского</w:t>
      </w:r>
      <w:r w:rsidR="00A1720C"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</w:p>
    <w:p w:rsidR="00A1720C" w:rsidRDefault="0073593E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C7463">
        <w:rPr>
          <w:rFonts w:ascii="Times New Roman" w:eastAsia="Times New Roman CYR" w:hAnsi="Times New Roman" w:cs="Times New Roman"/>
          <w:sz w:val="28"/>
          <w:szCs w:val="28"/>
        </w:rPr>
        <w:t>Апшеронского района</w:t>
      </w:r>
    </w:p>
    <w:p w:rsidR="0073593E" w:rsidRDefault="0073593E" w:rsidP="00A1720C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spellStart"/>
      <w:r w:rsidRPr="000C7463">
        <w:rPr>
          <w:rFonts w:ascii="Times New Roman" w:eastAsia="Times New Roman CYR" w:hAnsi="Times New Roman" w:cs="Times New Roman"/>
          <w:sz w:val="28"/>
          <w:szCs w:val="28"/>
        </w:rPr>
        <w:t>С.Н.Иващенко</w:t>
      </w:r>
      <w:proofErr w:type="spellEnd"/>
    </w:p>
    <w:p w:rsid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 xml:space="preserve">к решению Совета Апшеронского 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от 30.08.2018г. № 272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 xml:space="preserve">«ПРИЛОЖЕНИЕ № 2 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УТВЕРЖДЕН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 xml:space="preserve">решением Совета Апшеронского 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от 19 апреля 2018 года № 261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1720C">
        <w:rPr>
          <w:rFonts w:ascii="Times New Roman" w:hAnsi="Times New Roman" w:cs="Times New Roman"/>
          <w:sz w:val="28"/>
          <w:szCs w:val="28"/>
        </w:rPr>
        <w:t>от 30.08.2018г. № 272)</w:t>
      </w:r>
    </w:p>
    <w:p w:rsidR="00A1720C" w:rsidRPr="00A1720C" w:rsidRDefault="00A1720C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C7463" w:rsidRPr="00A1720C" w:rsidRDefault="000C7463" w:rsidP="00A1720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C7463" w:rsidRPr="000C7463" w:rsidRDefault="00A1720C" w:rsidP="000C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463">
        <w:rPr>
          <w:rFonts w:ascii="Times New Roman" w:hAnsi="Times New Roman" w:cs="Times New Roman"/>
          <w:sz w:val="28"/>
          <w:szCs w:val="28"/>
        </w:rPr>
        <w:t>Перечень</w:t>
      </w:r>
    </w:p>
    <w:p w:rsidR="000C7463" w:rsidRPr="000C7463" w:rsidRDefault="000C7463" w:rsidP="000C7463">
      <w:pPr>
        <w:pStyle w:val="a8"/>
        <w:jc w:val="center"/>
      </w:pPr>
      <w:r w:rsidRPr="000C7463">
        <w:t>видов муниципального контроля</w:t>
      </w:r>
      <w:r w:rsidRPr="000C7463">
        <w:rPr>
          <w:b/>
        </w:rPr>
        <w:t xml:space="preserve"> </w:t>
      </w:r>
      <w:r w:rsidRPr="000C7463">
        <w:t>и органов местного самоуправления, уполномоченных</w:t>
      </w:r>
      <w:r w:rsidR="00A1720C">
        <w:t xml:space="preserve"> </w:t>
      </w:r>
      <w:r w:rsidRPr="000C7463">
        <w:t>на их осуществление на территории Апшеронского городского поселения</w:t>
      </w:r>
      <w:r w:rsidR="00A1720C">
        <w:t xml:space="preserve"> </w:t>
      </w:r>
      <w:r w:rsidRPr="000C7463">
        <w:t>Апшеронского района</w:t>
      </w:r>
    </w:p>
    <w:p w:rsidR="000C7463" w:rsidRPr="000C7463" w:rsidRDefault="000C7463" w:rsidP="000C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01"/>
        <w:gridCol w:w="3045"/>
        <w:gridCol w:w="3688"/>
      </w:tblGrid>
      <w:tr w:rsidR="000C7463" w:rsidRPr="000C7463" w:rsidTr="008F2605">
        <w:trPr>
          <w:trHeight w:val="686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</w:t>
            </w: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орган муниципального контроля</w:t>
            </w:r>
          </w:p>
        </w:tc>
      </w:tr>
      <w:tr w:rsidR="000C7463" w:rsidRPr="000C7463" w:rsidTr="008F2605">
        <w:trPr>
          <w:trHeight w:val="1967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72 Земельного Кодекса Российской Федерации;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Апшеронского городского поселения Апшеронского района в лице отдела муниципального контроля администрации Апшеронского городского поселения</w:t>
            </w:r>
            <w:r w:rsidR="00A1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</w:t>
            </w:r>
          </w:p>
        </w:tc>
      </w:tr>
      <w:tr w:rsidR="000C7463" w:rsidRPr="000C7463" w:rsidTr="008F2605">
        <w:trPr>
          <w:trHeight w:val="463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20 Жилищного кодекса Российской Федерации;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Апшеронского городского поселения Апшеронского района в лице отдела муниципального контроля администрации Апшеронского городского поселения</w:t>
            </w:r>
            <w:r w:rsidR="00A1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</w:t>
            </w:r>
          </w:p>
        </w:tc>
      </w:tr>
      <w:tr w:rsidR="000C7463" w:rsidRPr="000C7463" w:rsidTr="008F2605">
        <w:trPr>
          <w:trHeight w:val="4821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за сохранностью автомобильных дорог местного значения в границах населённых пунктов поселения</w:t>
            </w: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13.1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Апшеронского городского поселения Апшеронского района в лице отдела муниципального контроля администрации Апшеронского городского поселения</w:t>
            </w:r>
            <w:r w:rsidR="00A1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</w:t>
            </w:r>
          </w:p>
        </w:tc>
      </w:tr>
      <w:tr w:rsidR="000C7463" w:rsidRPr="000C7463" w:rsidTr="008F2605">
        <w:trPr>
          <w:trHeight w:val="2103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84, 98 Лесного кодекса Российской Федерации;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Апшеронского городского поселения Апшеронского района в лице отдела муниципального контроля администрации Апшеронского городского поселения</w:t>
            </w:r>
            <w:r w:rsidR="00A1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</w:t>
            </w:r>
          </w:p>
        </w:tc>
      </w:tr>
      <w:tr w:rsidR="000C7463" w:rsidRPr="000C7463" w:rsidTr="008F2605">
        <w:trPr>
          <w:trHeight w:val="344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Статья 16 Федерального закона от 28 декабря 2009 года № 381-ФЗ «Об основах государственного регулирования торговой деятельности в Российской Федерации»,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Апшеронского городского поселения Апшеронского района в лице отдела муниципального контроля администрации Апшеронского городского поселения</w:t>
            </w:r>
            <w:r w:rsidR="00A1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</w:t>
            </w:r>
          </w:p>
        </w:tc>
      </w:tr>
      <w:tr w:rsidR="000C7463" w:rsidRPr="000C7463" w:rsidTr="008F2605">
        <w:trPr>
          <w:trHeight w:val="2505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области благоустройства территории Апшеронского городского поселения Апшеронского района</w:t>
            </w: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Пункт 19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Апшеронского городского поселения Апшеронского района в лице отдела муниципального контроля администрации Апшеронского городского поселения</w:t>
            </w:r>
            <w:r w:rsidR="00A1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</w:t>
            </w: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7463" w:rsidRPr="000C7463" w:rsidTr="008F2605">
        <w:trPr>
          <w:trHeight w:val="240"/>
        </w:trPr>
        <w:tc>
          <w:tcPr>
            <w:tcW w:w="243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055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за соблюдением законодательства в области розничной продажи алкогольной продукции на территории </w:t>
            </w:r>
            <w:r w:rsidRPr="000C746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Апшеронского городского поселения Апшеронского </w:t>
            </w:r>
            <w:r w:rsidRPr="000C746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4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18" w:type="pct"/>
          </w:tcPr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Апшеронского городского поселения Апшеронского района в лице отдела муниципального контроля администрации Апшеронского городского поселения</w:t>
            </w:r>
            <w:r w:rsidR="00A172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7463">
              <w:rPr>
                <w:rFonts w:ascii="Times New Roman" w:hAnsi="Times New Roman" w:cs="Times New Roman"/>
                <w:bCs/>
                <w:sz w:val="28"/>
                <w:szCs w:val="28"/>
              </w:rPr>
              <w:t>Апшеронского района</w:t>
            </w:r>
          </w:p>
          <w:p w:rsidR="000C7463" w:rsidRPr="000C7463" w:rsidRDefault="000C7463" w:rsidP="008F26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7463" w:rsidRDefault="000C7463" w:rsidP="000C7463">
      <w:pPr>
        <w:pStyle w:val="a8"/>
      </w:pPr>
    </w:p>
    <w:p w:rsidR="00A1720C" w:rsidRPr="000C7463" w:rsidRDefault="00A1720C" w:rsidP="000C7463">
      <w:pPr>
        <w:pStyle w:val="a8"/>
      </w:pPr>
    </w:p>
    <w:p w:rsidR="000C7463" w:rsidRPr="000C7463" w:rsidRDefault="000C7463" w:rsidP="000C7463">
      <w:pPr>
        <w:pStyle w:val="a8"/>
      </w:pPr>
    </w:p>
    <w:p w:rsidR="00A1720C" w:rsidRDefault="000C7463" w:rsidP="000C7463">
      <w:pPr>
        <w:pStyle w:val="a8"/>
      </w:pPr>
      <w:r w:rsidRPr="000C7463">
        <w:t>Начальник отдела</w:t>
      </w:r>
    </w:p>
    <w:p w:rsidR="00A1720C" w:rsidRDefault="000C7463" w:rsidP="000C7463">
      <w:pPr>
        <w:pStyle w:val="a8"/>
      </w:pPr>
      <w:r w:rsidRPr="000C7463">
        <w:t>муниципального контроля</w:t>
      </w:r>
    </w:p>
    <w:p w:rsidR="00A1720C" w:rsidRDefault="00A1720C" w:rsidP="000C7463">
      <w:pPr>
        <w:pStyle w:val="a8"/>
      </w:pPr>
      <w:r>
        <w:t>а</w:t>
      </w:r>
      <w:r w:rsidR="000C7463" w:rsidRPr="000C7463">
        <w:t>дминистрации</w:t>
      </w:r>
      <w:r>
        <w:t xml:space="preserve"> </w:t>
      </w:r>
      <w:r w:rsidR="000C7463" w:rsidRPr="000C7463">
        <w:t>Ап</w:t>
      </w:r>
      <w:r>
        <w:t>шеронского городского поселения</w:t>
      </w:r>
    </w:p>
    <w:p w:rsidR="00A1720C" w:rsidRDefault="00A1720C" w:rsidP="000C7463">
      <w:pPr>
        <w:pStyle w:val="a8"/>
      </w:pPr>
      <w:r>
        <w:t>Апшеронского района</w:t>
      </w:r>
    </w:p>
    <w:p w:rsidR="000C7463" w:rsidRPr="000C7463" w:rsidRDefault="000C7463" w:rsidP="000C7463">
      <w:pPr>
        <w:pStyle w:val="a8"/>
      </w:pPr>
      <w:proofErr w:type="spellStart"/>
      <w:r w:rsidRPr="000C7463">
        <w:t>П.В.Погорелов</w:t>
      </w:r>
      <w:proofErr w:type="spellEnd"/>
    </w:p>
    <w:p w:rsidR="003E6641" w:rsidRPr="000C7463" w:rsidRDefault="003E6641" w:rsidP="000C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6641" w:rsidRPr="000C7463" w:rsidSect="00A1720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FB" w:rsidRDefault="00BC73FB">
      <w:pPr>
        <w:spacing w:after="0" w:line="240" w:lineRule="auto"/>
      </w:pPr>
      <w:r>
        <w:separator/>
      </w:r>
    </w:p>
  </w:endnote>
  <w:endnote w:type="continuationSeparator" w:id="0">
    <w:p w:rsidR="00BC73FB" w:rsidRDefault="00BC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FB" w:rsidRDefault="00BC73FB">
      <w:pPr>
        <w:spacing w:after="0" w:line="240" w:lineRule="auto"/>
      </w:pPr>
      <w:r>
        <w:separator/>
      </w:r>
    </w:p>
  </w:footnote>
  <w:footnote w:type="continuationSeparator" w:id="0">
    <w:p w:rsidR="00BC73FB" w:rsidRDefault="00BC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EF" w:rsidRPr="00A1720C" w:rsidRDefault="00CC6CF8" w:rsidP="00A172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2"/>
    <w:rsid w:val="00024000"/>
    <w:rsid w:val="000C00D4"/>
    <w:rsid w:val="000C7463"/>
    <w:rsid w:val="00120141"/>
    <w:rsid w:val="00162C04"/>
    <w:rsid w:val="001B08EB"/>
    <w:rsid w:val="001C24C7"/>
    <w:rsid w:val="001C526B"/>
    <w:rsid w:val="002B20DD"/>
    <w:rsid w:val="002E256E"/>
    <w:rsid w:val="00337386"/>
    <w:rsid w:val="003C0890"/>
    <w:rsid w:val="003E3E51"/>
    <w:rsid w:val="003E6641"/>
    <w:rsid w:val="00460396"/>
    <w:rsid w:val="00484E06"/>
    <w:rsid w:val="00490449"/>
    <w:rsid w:val="004F2743"/>
    <w:rsid w:val="0054488A"/>
    <w:rsid w:val="005526C2"/>
    <w:rsid w:val="00555388"/>
    <w:rsid w:val="0056579B"/>
    <w:rsid w:val="00594A3D"/>
    <w:rsid w:val="00654FDD"/>
    <w:rsid w:val="006A1B1F"/>
    <w:rsid w:val="006B67D8"/>
    <w:rsid w:val="006C1465"/>
    <w:rsid w:val="006D4266"/>
    <w:rsid w:val="0073593E"/>
    <w:rsid w:val="0078595C"/>
    <w:rsid w:val="007B15D1"/>
    <w:rsid w:val="00837C5A"/>
    <w:rsid w:val="008449AC"/>
    <w:rsid w:val="00871F8D"/>
    <w:rsid w:val="008B2CEE"/>
    <w:rsid w:val="008F2605"/>
    <w:rsid w:val="00910469"/>
    <w:rsid w:val="00951E04"/>
    <w:rsid w:val="009B2F94"/>
    <w:rsid w:val="009D1451"/>
    <w:rsid w:val="009E6303"/>
    <w:rsid w:val="00A1616C"/>
    <w:rsid w:val="00A163CF"/>
    <w:rsid w:val="00A1720C"/>
    <w:rsid w:val="00A42084"/>
    <w:rsid w:val="00A65378"/>
    <w:rsid w:val="00A67164"/>
    <w:rsid w:val="00A90EC8"/>
    <w:rsid w:val="00AB1308"/>
    <w:rsid w:val="00AD1D6C"/>
    <w:rsid w:val="00AE0484"/>
    <w:rsid w:val="00B042D1"/>
    <w:rsid w:val="00B11297"/>
    <w:rsid w:val="00B12644"/>
    <w:rsid w:val="00B12B24"/>
    <w:rsid w:val="00B4031E"/>
    <w:rsid w:val="00B61F62"/>
    <w:rsid w:val="00BA0536"/>
    <w:rsid w:val="00BC3663"/>
    <w:rsid w:val="00BC73FB"/>
    <w:rsid w:val="00C20142"/>
    <w:rsid w:val="00CA7322"/>
    <w:rsid w:val="00CB4917"/>
    <w:rsid w:val="00CC6CF8"/>
    <w:rsid w:val="00CD6CE0"/>
    <w:rsid w:val="00D43D44"/>
    <w:rsid w:val="00D50A21"/>
    <w:rsid w:val="00DD6F23"/>
    <w:rsid w:val="00E419B2"/>
    <w:rsid w:val="00E448D4"/>
    <w:rsid w:val="00E615E1"/>
    <w:rsid w:val="00E82D02"/>
    <w:rsid w:val="00E95FCD"/>
    <w:rsid w:val="00EB4AD9"/>
    <w:rsid w:val="00ED4231"/>
    <w:rsid w:val="00ED466B"/>
    <w:rsid w:val="00F61028"/>
    <w:rsid w:val="00F71733"/>
    <w:rsid w:val="00F77BEE"/>
    <w:rsid w:val="00FB683E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71E7-7C2C-46E2-9BF3-516B0F12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3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3373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37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B12B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ез интервала Знак"/>
    <w:basedOn w:val="a0"/>
    <w:link w:val="a8"/>
    <w:uiPriority w:val="1"/>
    <w:rsid w:val="00B12B2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paragraph" w:styleId="aa">
    <w:name w:val="Normal (Web)"/>
    <w:basedOn w:val="a"/>
    <w:rsid w:val="00E4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E44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rsid w:val="00E448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rsid w:val="00E448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4266"/>
    <w:rPr>
      <w:rFonts w:eastAsiaTheme="minorEastAsia"/>
      <w:lang w:eastAsia="ru-RU"/>
    </w:rPr>
  </w:style>
  <w:style w:type="paragraph" w:customStyle="1" w:styleId="ConsPlusNormal">
    <w:name w:val="ConsPlusNormal"/>
    <w:rsid w:val="00AD1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54F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FDD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6</cp:revision>
  <cp:lastPrinted>2018-07-30T09:44:00Z</cp:lastPrinted>
  <dcterms:created xsi:type="dcterms:W3CDTF">2018-07-30T09:43:00Z</dcterms:created>
  <dcterms:modified xsi:type="dcterms:W3CDTF">2018-09-04T06:55:00Z</dcterms:modified>
</cp:coreProperties>
</file>