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6" w:rsidRDefault="00211956" w:rsidP="00211956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956" w:rsidRDefault="00211956" w:rsidP="00211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211956" w:rsidRDefault="00211956" w:rsidP="00211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211956" w:rsidRDefault="00211956" w:rsidP="002119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956" w:rsidRDefault="00211956" w:rsidP="00211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211956" w:rsidRDefault="00211956" w:rsidP="00211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11956" w:rsidRDefault="00211956" w:rsidP="0021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от__29.01.2018_____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№_20____</w:t>
      </w:r>
    </w:p>
    <w:p w:rsidR="00211956" w:rsidRDefault="00211956" w:rsidP="00211956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пшеронск</w:t>
      </w:r>
    </w:p>
    <w:p w:rsidR="00211956" w:rsidRDefault="00211956" w:rsidP="00211956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651C09" w:rsidRDefault="00651C09" w:rsidP="001A55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743E2" w:rsidRDefault="001A5594" w:rsidP="001A55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5594">
        <w:rPr>
          <w:b/>
          <w:bCs/>
          <w:sz w:val="28"/>
          <w:szCs w:val="28"/>
        </w:rPr>
        <w:t xml:space="preserve">О </w:t>
      </w:r>
      <w:r w:rsidR="00E743E2">
        <w:rPr>
          <w:b/>
          <w:bCs/>
          <w:sz w:val="28"/>
          <w:szCs w:val="28"/>
        </w:rPr>
        <w:t xml:space="preserve">назначении публичных слушаний по </w:t>
      </w:r>
      <w:r w:rsidRPr="001A5594">
        <w:rPr>
          <w:b/>
          <w:bCs/>
          <w:sz w:val="28"/>
          <w:szCs w:val="28"/>
        </w:rPr>
        <w:t xml:space="preserve"> проект</w:t>
      </w:r>
      <w:r w:rsidR="00E743E2">
        <w:rPr>
          <w:b/>
          <w:bCs/>
          <w:sz w:val="28"/>
          <w:szCs w:val="28"/>
        </w:rPr>
        <w:t>у</w:t>
      </w:r>
      <w:r w:rsidRPr="001A5594">
        <w:rPr>
          <w:b/>
          <w:bCs/>
          <w:sz w:val="28"/>
          <w:szCs w:val="28"/>
        </w:rPr>
        <w:t xml:space="preserve"> </w:t>
      </w:r>
    </w:p>
    <w:p w:rsidR="00E743E2" w:rsidRPr="00E743E2" w:rsidRDefault="001A5594" w:rsidP="00E743E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5594">
        <w:rPr>
          <w:b/>
          <w:bCs/>
          <w:sz w:val="28"/>
          <w:szCs w:val="28"/>
        </w:rPr>
        <w:t>межевания территории в городе Апшеронске</w:t>
      </w:r>
      <w:r w:rsidR="00E743E2">
        <w:rPr>
          <w:b/>
          <w:bCs/>
          <w:sz w:val="28"/>
          <w:szCs w:val="28"/>
        </w:rPr>
        <w:t xml:space="preserve"> </w:t>
      </w:r>
    </w:p>
    <w:p w:rsidR="001A5594" w:rsidRDefault="00E743E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улице </w:t>
      </w:r>
      <w:r w:rsidR="00096708">
        <w:rPr>
          <w:b/>
          <w:bCs/>
          <w:sz w:val="28"/>
          <w:szCs w:val="28"/>
        </w:rPr>
        <w:t>Ворошилова, 46</w:t>
      </w:r>
    </w:p>
    <w:p w:rsidR="00673E75" w:rsidRDefault="00673E75" w:rsidP="00E743E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42A9A" w:rsidRDefault="00A42A9A" w:rsidP="00E743E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C06A7" w:rsidRDefault="009F5412" w:rsidP="002C06A7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0A6B7E">
        <w:rPr>
          <w:sz w:val="28"/>
          <w:szCs w:val="28"/>
        </w:rPr>
        <w:t xml:space="preserve"> </w:t>
      </w:r>
      <w:r w:rsidR="009701BA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="009701BA">
        <w:rPr>
          <w:sz w:val="28"/>
          <w:szCs w:val="28"/>
        </w:rPr>
        <w:t xml:space="preserve"> </w:t>
      </w:r>
      <w:r w:rsidR="00776A6E" w:rsidRPr="009701BA">
        <w:rPr>
          <w:sz w:val="28"/>
          <w:szCs w:val="28"/>
        </w:rPr>
        <w:t xml:space="preserve">о порядке работы комиссии по подготовке </w:t>
      </w:r>
      <w:r w:rsidR="005F4F56">
        <w:rPr>
          <w:sz w:val="28"/>
          <w:szCs w:val="28"/>
        </w:rPr>
        <w:t>п</w:t>
      </w:r>
      <w:r w:rsidR="00776A6E" w:rsidRPr="009701BA">
        <w:rPr>
          <w:sz w:val="28"/>
          <w:szCs w:val="28"/>
        </w:rPr>
        <w:t>равил землепользования и</w:t>
      </w:r>
      <w:r w:rsidR="009701BA">
        <w:rPr>
          <w:sz w:val="28"/>
          <w:szCs w:val="28"/>
        </w:rPr>
        <w:t xml:space="preserve"> </w:t>
      </w:r>
      <w:r w:rsidR="00776A6E" w:rsidRPr="009701BA">
        <w:rPr>
          <w:sz w:val="28"/>
          <w:szCs w:val="28"/>
        </w:rPr>
        <w:t>застройки Апшеронского городского поселения</w:t>
      </w:r>
      <w:r w:rsidR="009701BA">
        <w:rPr>
          <w:sz w:val="28"/>
          <w:szCs w:val="28"/>
        </w:rPr>
        <w:t xml:space="preserve"> </w:t>
      </w:r>
      <w:r w:rsidR="00776A6E" w:rsidRPr="009701BA">
        <w:rPr>
          <w:sz w:val="28"/>
          <w:szCs w:val="28"/>
        </w:rPr>
        <w:t>Апшеро</w:t>
      </w:r>
      <w:r w:rsidR="00776A6E" w:rsidRPr="009701BA">
        <w:rPr>
          <w:sz w:val="28"/>
          <w:szCs w:val="28"/>
        </w:rPr>
        <w:t>н</w:t>
      </w:r>
      <w:r w:rsidR="00776A6E" w:rsidRPr="009701BA">
        <w:rPr>
          <w:sz w:val="28"/>
          <w:szCs w:val="28"/>
        </w:rPr>
        <w:t>ского района</w:t>
      </w:r>
      <w:r w:rsidR="000A6B7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Апшеронского городского поселения Апшеронского района от 22 августа 2011 года № 722 «Об образовании комиссии по подготовке правил землепользования и застройки Апшеронского городского поселения Апшеронского района», </w:t>
      </w:r>
      <w:r w:rsidR="009701BA">
        <w:rPr>
          <w:sz w:val="28"/>
          <w:szCs w:val="28"/>
        </w:rPr>
        <w:t xml:space="preserve"> </w:t>
      </w:r>
      <w:r w:rsidR="000A6B7E">
        <w:rPr>
          <w:sz w:val="28"/>
          <w:szCs w:val="28"/>
        </w:rPr>
        <w:t>з</w:t>
      </w:r>
      <w:r w:rsidR="000A6B7E" w:rsidRPr="009701BA">
        <w:rPr>
          <w:sz w:val="28"/>
          <w:szCs w:val="28"/>
        </w:rPr>
        <w:t>аседание к</w:t>
      </w:r>
      <w:r w:rsidR="000A6B7E" w:rsidRPr="009701BA">
        <w:rPr>
          <w:sz w:val="28"/>
          <w:szCs w:val="28"/>
        </w:rPr>
        <w:t>о</w:t>
      </w:r>
      <w:r w:rsidR="000A6B7E" w:rsidRPr="009701BA">
        <w:rPr>
          <w:sz w:val="28"/>
          <w:szCs w:val="28"/>
        </w:rPr>
        <w:t>миссии считается правомочным, если на нем присутствует не менее двух трет</w:t>
      </w:r>
      <w:r>
        <w:rPr>
          <w:sz w:val="28"/>
          <w:szCs w:val="28"/>
        </w:rPr>
        <w:t>е</w:t>
      </w:r>
      <w:r w:rsidR="000A6B7E" w:rsidRPr="009701BA">
        <w:rPr>
          <w:sz w:val="28"/>
          <w:szCs w:val="28"/>
        </w:rPr>
        <w:t>й от установленного количества ее членов</w:t>
      </w:r>
      <w:r w:rsidR="000A6B7E">
        <w:rPr>
          <w:sz w:val="28"/>
          <w:szCs w:val="28"/>
        </w:rPr>
        <w:t xml:space="preserve">. Публичные слушания </w:t>
      </w:r>
      <w:r w:rsidR="001A5594">
        <w:rPr>
          <w:sz w:val="28"/>
          <w:szCs w:val="28"/>
        </w:rPr>
        <w:t>по вопросу у</w:t>
      </w:r>
      <w:r w:rsidR="001A5594">
        <w:rPr>
          <w:sz w:val="28"/>
          <w:szCs w:val="28"/>
        </w:rPr>
        <w:t>т</w:t>
      </w:r>
      <w:r w:rsidR="001A5594">
        <w:rPr>
          <w:sz w:val="28"/>
          <w:szCs w:val="28"/>
        </w:rPr>
        <w:t xml:space="preserve">верждения проекта межевания </w:t>
      </w:r>
      <w:r w:rsidR="001A5594" w:rsidRPr="001A5594">
        <w:rPr>
          <w:sz w:val="28"/>
          <w:szCs w:val="28"/>
        </w:rPr>
        <w:t xml:space="preserve">территории </w:t>
      </w:r>
      <w:r w:rsidR="00E743E2">
        <w:rPr>
          <w:sz w:val="28"/>
          <w:szCs w:val="28"/>
        </w:rPr>
        <w:t>по адресу:</w:t>
      </w:r>
      <w:r w:rsidR="001A5594">
        <w:rPr>
          <w:sz w:val="28"/>
          <w:szCs w:val="28"/>
        </w:rPr>
        <w:t xml:space="preserve"> город Апше</w:t>
      </w:r>
      <w:r w:rsidR="001A5594" w:rsidRPr="001A5594">
        <w:rPr>
          <w:sz w:val="28"/>
          <w:szCs w:val="28"/>
        </w:rPr>
        <w:t xml:space="preserve">ронске, </w:t>
      </w:r>
      <w:r w:rsidR="00E743E2">
        <w:rPr>
          <w:sz w:val="28"/>
          <w:szCs w:val="28"/>
        </w:rPr>
        <w:t xml:space="preserve">улица </w:t>
      </w:r>
      <w:r w:rsidR="00096708">
        <w:rPr>
          <w:sz w:val="28"/>
          <w:szCs w:val="28"/>
        </w:rPr>
        <w:t>Ворошилова, 46</w:t>
      </w:r>
      <w:r>
        <w:rPr>
          <w:sz w:val="28"/>
          <w:szCs w:val="28"/>
        </w:rPr>
        <w:t>,</w:t>
      </w:r>
      <w:r w:rsidR="00E743E2">
        <w:rPr>
          <w:sz w:val="28"/>
          <w:szCs w:val="28"/>
        </w:rPr>
        <w:t xml:space="preserve"> </w:t>
      </w:r>
      <w:r w:rsidR="000A6B7E">
        <w:rPr>
          <w:sz w:val="28"/>
          <w:szCs w:val="28"/>
        </w:rPr>
        <w:t xml:space="preserve">назначенные на </w:t>
      </w:r>
      <w:r w:rsidR="00651C09">
        <w:rPr>
          <w:sz w:val="28"/>
          <w:szCs w:val="28"/>
        </w:rPr>
        <w:t>2</w:t>
      </w:r>
      <w:r w:rsidR="000A6B7E">
        <w:rPr>
          <w:sz w:val="28"/>
          <w:szCs w:val="28"/>
        </w:rPr>
        <w:t xml:space="preserve">0 </w:t>
      </w:r>
      <w:r w:rsidR="00651C09">
        <w:rPr>
          <w:sz w:val="28"/>
          <w:szCs w:val="28"/>
        </w:rPr>
        <w:t>декабря</w:t>
      </w:r>
      <w:r w:rsidR="000A6B7E">
        <w:rPr>
          <w:sz w:val="28"/>
          <w:szCs w:val="28"/>
        </w:rPr>
        <w:t xml:space="preserve"> 2017 года на 15 часов 30 минут</w:t>
      </w:r>
      <w:r w:rsidR="007E111B">
        <w:rPr>
          <w:sz w:val="28"/>
          <w:szCs w:val="28"/>
        </w:rPr>
        <w:t xml:space="preserve">, </w:t>
      </w:r>
      <w:r w:rsidR="002C06A7">
        <w:rPr>
          <w:sz w:val="28"/>
          <w:szCs w:val="28"/>
        </w:rPr>
        <w:t>признаны</w:t>
      </w:r>
      <w:r w:rsidR="007E111B">
        <w:rPr>
          <w:sz w:val="28"/>
          <w:szCs w:val="28"/>
        </w:rPr>
        <w:t xml:space="preserve"> не состоявшимися в связи с отсутствием кворума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="002C06A7" w:rsidRPr="001A5594">
        <w:rPr>
          <w:sz w:val="28"/>
          <w:szCs w:val="28"/>
        </w:rPr>
        <w:t xml:space="preserve"> со</w:t>
      </w:r>
      <w:r w:rsidR="002C06A7" w:rsidRPr="001A5594">
        <w:rPr>
          <w:sz w:val="28"/>
          <w:szCs w:val="28"/>
        </w:rPr>
        <w:softHyphen/>
        <w:t>ответствии со статьями 42, 46 Градострои</w:t>
      </w:r>
      <w:r w:rsidR="002C06A7" w:rsidRPr="001A5594">
        <w:rPr>
          <w:sz w:val="28"/>
          <w:szCs w:val="28"/>
        </w:rPr>
        <w:softHyphen/>
        <w:t>тельного кодекса Россий</w:t>
      </w:r>
      <w:r w:rsidR="002C06A7" w:rsidRPr="001A5594">
        <w:rPr>
          <w:sz w:val="28"/>
          <w:szCs w:val="28"/>
        </w:rPr>
        <w:softHyphen/>
        <w:t>ской Фе</w:t>
      </w:r>
      <w:r w:rsidR="002C06A7" w:rsidRPr="001A5594">
        <w:rPr>
          <w:sz w:val="28"/>
          <w:szCs w:val="28"/>
        </w:rPr>
        <w:softHyphen/>
        <w:t>дерации, пунктом 22 статьи 8 устава Ап</w:t>
      </w:r>
      <w:r w:rsidR="002C06A7" w:rsidRPr="001A5594">
        <w:rPr>
          <w:sz w:val="28"/>
          <w:szCs w:val="28"/>
        </w:rPr>
        <w:softHyphen/>
        <w:t>шеронского городского поселения Апшеронского района, генеральным планом Апшеронского городского поселения Апшеронского ра</w:t>
      </w:r>
      <w:r w:rsidR="002C06A7" w:rsidRPr="001A5594">
        <w:rPr>
          <w:sz w:val="28"/>
          <w:szCs w:val="28"/>
        </w:rPr>
        <w:t>й</w:t>
      </w:r>
      <w:r w:rsidR="002C06A7" w:rsidRPr="001A5594">
        <w:rPr>
          <w:sz w:val="28"/>
          <w:szCs w:val="28"/>
        </w:rPr>
        <w:t>она, утвержденн</w:t>
      </w:r>
      <w:r w:rsidR="002C06A7">
        <w:rPr>
          <w:sz w:val="28"/>
          <w:szCs w:val="28"/>
        </w:rPr>
        <w:t>ым</w:t>
      </w:r>
      <w:r w:rsidR="002C06A7" w:rsidRPr="001A5594">
        <w:rPr>
          <w:sz w:val="28"/>
          <w:szCs w:val="28"/>
        </w:rPr>
        <w:t xml:space="preserve"> решением Совета Апшеронского городского поселения Апшеронского района </w:t>
      </w:r>
      <w:r w:rsidR="002C06A7">
        <w:rPr>
          <w:sz w:val="28"/>
          <w:szCs w:val="28"/>
        </w:rPr>
        <w:t>от 28 февраля 2012 года № 176 (</w:t>
      </w:r>
      <w:r w:rsidR="002C06A7" w:rsidRPr="001A5594">
        <w:rPr>
          <w:sz w:val="28"/>
          <w:szCs w:val="28"/>
        </w:rPr>
        <w:t>в редакции решения от 21 января</w:t>
      </w:r>
      <w:r w:rsidR="002C06A7">
        <w:rPr>
          <w:sz w:val="28"/>
          <w:szCs w:val="28"/>
        </w:rPr>
        <w:t xml:space="preserve"> 2016 года</w:t>
      </w:r>
      <w:r w:rsidR="002C06A7" w:rsidRPr="001A5594">
        <w:rPr>
          <w:sz w:val="28"/>
          <w:szCs w:val="28"/>
        </w:rPr>
        <w:t xml:space="preserve"> № 94), Правилами землепользования и застройки Апш</w:t>
      </w:r>
      <w:r w:rsidR="002C06A7" w:rsidRPr="001A5594">
        <w:rPr>
          <w:sz w:val="28"/>
          <w:szCs w:val="28"/>
        </w:rPr>
        <w:t>е</w:t>
      </w:r>
      <w:r w:rsidR="002C06A7" w:rsidRPr="001A5594">
        <w:rPr>
          <w:sz w:val="28"/>
          <w:szCs w:val="28"/>
        </w:rPr>
        <w:t>ронского городского поселения Апшеронского района, утвержденными</w:t>
      </w:r>
      <w:proofErr w:type="gramEnd"/>
      <w:r w:rsidR="002C06A7" w:rsidRPr="001A5594">
        <w:rPr>
          <w:sz w:val="28"/>
          <w:szCs w:val="28"/>
        </w:rPr>
        <w:t xml:space="preserve"> реш</w:t>
      </w:r>
      <w:r w:rsidR="002C06A7" w:rsidRPr="001A5594">
        <w:rPr>
          <w:sz w:val="28"/>
          <w:szCs w:val="28"/>
        </w:rPr>
        <w:t>е</w:t>
      </w:r>
      <w:r w:rsidR="002C06A7" w:rsidRPr="001A5594">
        <w:rPr>
          <w:sz w:val="28"/>
          <w:szCs w:val="28"/>
        </w:rPr>
        <w:t>нием Совета Апшеронского городского поселения Апше</w:t>
      </w:r>
      <w:r w:rsidR="002C06A7" w:rsidRPr="001A5594">
        <w:rPr>
          <w:sz w:val="28"/>
          <w:szCs w:val="28"/>
        </w:rPr>
        <w:softHyphen/>
        <w:t xml:space="preserve">ронского района от 21 декабря 2012 года № 216 (в редакции решения от 24 ноября 2016 года № 143), </w:t>
      </w:r>
      <w:r w:rsidR="002C06A7">
        <w:rPr>
          <w:sz w:val="28"/>
          <w:szCs w:val="28"/>
        </w:rPr>
        <w:t xml:space="preserve"> </w:t>
      </w:r>
      <w:proofErr w:type="spellStart"/>
      <w:proofErr w:type="gramStart"/>
      <w:r w:rsidR="002C06A7" w:rsidRPr="001A5594">
        <w:rPr>
          <w:sz w:val="28"/>
          <w:szCs w:val="28"/>
        </w:rPr>
        <w:t>п</w:t>
      </w:r>
      <w:proofErr w:type="spellEnd"/>
      <w:proofErr w:type="gramEnd"/>
      <w:r w:rsidR="002C06A7" w:rsidRPr="001A5594">
        <w:rPr>
          <w:sz w:val="28"/>
          <w:szCs w:val="28"/>
        </w:rPr>
        <w:t xml:space="preserve"> о с т а </w:t>
      </w:r>
      <w:proofErr w:type="spellStart"/>
      <w:r w:rsidR="002C06A7" w:rsidRPr="001A5594">
        <w:rPr>
          <w:sz w:val="28"/>
          <w:szCs w:val="28"/>
        </w:rPr>
        <w:t>н</w:t>
      </w:r>
      <w:proofErr w:type="spellEnd"/>
      <w:r w:rsidR="002C06A7" w:rsidRPr="001A5594">
        <w:rPr>
          <w:sz w:val="28"/>
          <w:szCs w:val="28"/>
        </w:rPr>
        <w:t xml:space="preserve"> о в л я ю: </w:t>
      </w:r>
    </w:p>
    <w:p w:rsidR="00E743E2" w:rsidRPr="00E743E2" w:rsidRDefault="002C06A7" w:rsidP="00660EBC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Н</w:t>
      </w:r>
      <w:r w:rsidR="00E743E2" w:rsidRPr="00E743E2">
        <w:rPr>
          <w:sz w:val="28"/>
          <w:szCs w:val="28"/>
        </w:rPr>
        <w:t xml:space="preserve">азначить публичные слушания </w:t>
      </w:r>
      <w:r w:rsidR="00673E75">
        <w:rPr>
          <w:sz w:val="28"/>
          <w:szCs w:val="28"/>
        </w:rPr>
        <w:t xml:space="preserve">по </w:t>
      </w:r>
      <w:r w:rsidR="00E743E2" w:rsidRPr="00E743E2">
        <w:rPr>
          <w:bCs/>
          <w:sz w:val="28"/>
          <w:szCs w:val="28"/>
        </w:rPr>
        <w:t xml:space="preserve">проекту межевания территории в городе Апшеронске по улице </w:t>
      </w:r>
      <w:r w:rsidR="00096708">
        <w:rPr>
          <w:bCs/>
          <w:sz w:val="28"/>
          <w:szCs w:val="28"/>
        </w:rPr>
        <w:t>Ворошилова, 46</w:t>
      </w:r>
      <w:r w:rsidR="00AB57CA">
        <w:rPr>
          <w:bCs/>
          <w:sz w:val="28"/>
          <w:szCs w:val="28"/>
        </w:rPr>
        <w:t>,</w:t>
      </w:r>
      <w:r w:rsidR="00E743E2">
        <w:rPr>
          <w:bCs/>
          <w:sz w:val="28"/>
          <w:szCs w:val="28"/>
        </w:rPr>
        <w:t xml:space="preserve"> </w:t>
      </w:r>
      <w:r w:rsidR="00E743E2" w:rsidRPr="00E743E2">
        <w:rPr>
          <w:color w:val="000000"/>
          <w:sz w:val="28"/>
          <w:szCs w:val="28"/>
        </w:rPr>
        <w:t xml:space="preserve">на </w:t>
      </w:r>
      <w:r w:rsidR="00A42A9A">
        <w:rPr>
          <w:color w:val="000000"/>
          <w:sz w:val="28"/>
          <w:szCs w:val="28"/>
        </w:rPr>
        <w:t>2</w:t>
      </w:r>
      <w:r w:rsidR="00651C09">
        <w:rPr>
          <w:color w:val="000000"/>
          <w:sz w:val="28"/>
          <w:szCs w:val="28"/>
        </w:rPr>
        <w:t>7</w:t>
      </w:r>
      <w:r w:rsidR="00E743E2" w:rsidRPr="00E743E2">
        <w:rPr>
          <w:color w:val="000000"/>
          <w:sz w:val="28"/>
          <w:szCs w:val="28"/>
        </w:rPr>
        <w:t xml:space="preserve"> </w:t>
      </w:r>
      <w:r w:rsidR="00651C09">
        <w:rPr>
          <w:color w:val="000000"/>
          <w:sz w:val="28"/>
          <w:szCs w:val="28"/>
        </w:rPr>
        <w:t>февраля</w:t>
      </w:r>
      <w:r w:rsidR="00096708">
        <w:rPr>
          <w:color w:val="000000"/>
          <w:sz w:val="28"/>
          <w:szCs w:val="28"/>
        </w:rPr>
        <w:t xml:space="preserve"> </w:t>
      </w:r>
      <w:r w:rsidR="00E743E2" w:rsidRPr="00E743E2">
        <w:rPr>
          <w:color w:val="000000"/>
          <w:sz w:val="28"/>
          <w:szCs w:val="28"/>
        </w:rPr>
        <w:t>201</w:t>
      </w:r>
      <w:r w:rsidR="00651C09">
        <w:rPr>
          <w:color w:val="000000"/>
          <w:sz w:val="28"/>
          <w:szCs w:val="28"/>
        </w:rPr>
        <w:t>8 года в 15 ч</w:t>
      </w:r>
      <w:r w:rsidR="00651C09">
        <w:rPr>
          <w:color w:val="000000"/>
          <w:sz w:val="28"/>
          <w:szCs w:val="28"/>
        </w:rPr>
        <w:t>а</w:t>
      </w:r>
      <w:r w:rsidR="00651C09">
        <w:rPr>
          <w:color w:val="000000"/>
          <w:sz w:val="28"/>
          <w:szCs w:val="28"/>
        </w:rPr>
        <w:t>сов 15</w:t>
      </w:r>
      <w:r w:rsidR="00E743E2" w:rsidRPr="00E743E2">
        <w:rPr>
          <w:color w:val="000000"/>
          <w:sz w:val="28"/>
          <w:szCs w:val="28"/>
        </w:rPr>
        <w:t xml:space="preserve"> минут по ад</w:t>
      </w:r>
      <w:r w:rsidR="00E743E2" w:rsidRPr="00E743E2">
        <w:rPr>
          <w:color w:val="000000"/>
          <w:sz w:val="28"/>
          <w:szCs w:val="28"/>
        </w:rPr>
        <w:softHyphen/>
        <w:t xml:space="preserve">ресу: </w:t>
      </w:r>
      <w:proofErr w:type="gramStart"/>
      <w:r w:rsidR="00E743E2" w:rsidRPr="00E743E2">
        <w:rPr>
          <w:color w:val="000000"/>
          <w:sz w:val="28"/>
          <w:szCs w:val="28"/>
        </w:rPr>
        <w:t>г</w:t>
      </w:r>
      <w:proofErr w:type="gramEnd"/>
      <w:r w:rsidR="00E743E2" w:rsidRPr="00E743E2">
        <w:rPr>
          <w:color w:val="000000"/>
          <w:sz w:val="28"/>
          <w:szCs w:val="28"/>
        </w:rPr>
        <w:t xml:space="preserve">. Апшеронск, ул. Коммунистическая, 17, </w:t>
      </w:r>
      <w:proofErr w:type="spellStart"/>
      <w:r w:rsidR="00E743E2" w:rsidRPr="00E743E2">
        <w:rPr>
          <w:color w:val="000000"/>
          <w:sz w:val="28"/>
          <w:szCs w:val="28"/>
        </w:rPr>
        <w:t>каб</w:t>
      </w:r>
      <w:proofErr w:type="spellEnd"/>
      <w:r w:rsidR="00E743E2" w:rsidRPr="00E743E2">
        <w:rPr>
          <w:color w:val="000000"/>
          <w:sz w:val="28"/>
          <w:szCs w:val="28"/>
        </w:rPr>
        <w:t xml:space="preserve">. 32а. </w:t>
      </w:r>
    </w:p>
    <w:p w:rsidR="009F5412" w:rsidRDefault="002C06A7" w:rsidP="005F4F56">
      <w:pPr>
        <w:pStyle w:val="a3"/>
        <w:spacing w:before="0" w:beforeAutospacing="0"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43E2" w:rsidRPr="00E743E2">
        <w:rPr>
          <w:sz w:val="28"/>
          <w:szCs w:val="28"/>
        </w:rPr>
        <w:t>. Отделу организационной работы адми</w:t>
      </w:r>
      <w:r w:rsidR="00E743E2" w:rsidRPr="00E743E2">
        <w:rPr>
          <w:sz w:val="28"/>
          <w:szCs w:val="28"/>
        </w:rPr>
        <w:softHyphen/>
        <w:t>нистрации Апшеронского г</w:t>
      </w:r>
      <w:r w:rsidR="00E743E2" w:rsidRPr="00E743E2">
        <w:rPr>
          <w:sz w:val="28"/>
          <w:szCs w:val="28"/>
        </w:rPr>
        <w:t>о</w:t>
      </w:r>
      <w:r w:rsidR="00E743E2" w:rsidRPr="00E743E2">
        <w:rPr>
          <w:sz w:val="28"/>
          <w:szCs w:val="28"/>
        </w:rPr>
        <w:t>родского поселения Апшеронского района (</w:t>
      </w:r>
      <w:proofErr w:type="spellStart"/>
      <w:r w:rsidR="00A42A9A">
        <w:rPr>
          <w:sz w:val="28"/>
          <w:szCs w:val="28"/>
        </w:rPr>
        <w:t>Клепанева</w:t>
      </w:r>
      <w:proofErr w:type="spellEnd"/>
      <w:r w:rsidR="00E743E2" w:rsidRPr="00E743E2">
        <w:rPr>
          <w:sz w:val="28"/>
          <w:szCs w:val="28"/>
        </w:rPr>
        <w:t>) официально опублик</w:t>
      </w:r>
      <w:r w:rsidR="00E743E2" w:rsidRPr="00E743E2">
        <w:rPr>
          <w:sz w:val="28"/>
          <w:szCs w:val="28"/>
        </w:rPr>
        <w:t>о</w:t>
      </w:r>
      <w:r w:rsidR="002815B3">
        <w:rPr>
          <w:sz w:val="28"/>
          <w:szCs w:val="28"/>
        </w:rPr>
        <w:t>вать</w:t>
      </w:r>
      <w:r w:rsidR="00E743E2" w:rsidRPr="00E743E2">
        <w:rPr>
          <w:sz w:val="28"/>
          <w:szCs w:val="28"/>
        </w:rPr>
        <w:t xml:space="preserve"> настоящее постановление, тексто</w:t>
      </w:r>
      <w:r w:rsidR="00E743E2" w:rsidRPr="00E743E2">
        <w:rPr>
          <w:sz w:val="28"/>
          <w:szCs w:val="28"/>
        </w:rPr>
        <w:softHyphen/>
        <w:t>вый и графиче</w:t>
      </w:r>
      <w:r w:rsidR="00E743E2" w:rsidRPr="00E743E2">
        <w:rPr>
          <w:sz w:val="28"/>
          <w:szCs w:val="28"/>
        </w:rPr>
        <w:softHyphen/>
        <w:t xml:space="preserve">ский материалы в сети </w:t>
      </w:r>
    </w:p>
    <w:p w:rsidR="009F5412" w:rsidRDefault="009F5412" w:rsidP="00660EBC">
      <w:pPr>
        <w:pStyle w:val="a3"/>
        <w:spacing w:before="0" w:beforeAutospacing="0" w:after="0"/>
        <w:ind w:firstLine="907"/>
        <w:jc w:val="both"/>
        <w:rPr>
          <w:sz w:val="28"/>
          <w:szCs w:val="28"/>
        </w:rPr>
      </w:pPr>
    </w:p>
    <w:p w:rsidR="009F5412" w:rsidRDefault="009F5412" w:rsidP="00660EBC">
      <w:pPr>
        <w:pStyle w:val="a3"/>
        <w:spacing w:before="0" w:beforeAutospacing="0"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</w:t>
      </w:r>
    </w:p>
    <w:p w:rsidR="002C06A7" w:rsidRPr="00E743E2" w:rsidRDefault="00AB57CA" w:rsidP="009F54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43E2" w:rsidRPr="00E743E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E743E2" w:rsidRPr="00E743E2">
        <w:rPr>
          <w:sz w:val="28"/>
          <w:szCs w:val="28"/>
        </w:rPr>
        <w:t xml:space="preserve"> на сайте Апше</w:t>
      </w:r>
      <w:r w:rsidR="00E743E2" w:rsidRPr="00E743E2">
        <w:rPr>
          <w:sz w:val="28"/>
          <w:szCs w:val="28"/>
        </w:rPr>
        <w:softHyphen/>
        <w:t>ронского го</w:t>
      </w:r>
      <w:r w:rsidR="00E743E2" w:rsidRPr="00E743E2">
        <w:rPr>
          <w:sz w:val="28"/>
          <w:szCs w:val="28"/>
        </w:rPr>
        <w:softHyphen/>
        <w:t>родского поселения Апшеронского ра</w:t>
      </w:r>
      <w:r w:rsidR="00E743E2" w:rsidRPr="00E743E2">
        <w:rPr>
          <w:sz w:val="28"/>
          <w:szCs w:val="28"/>
        </w:rPr>
        <w:t>й</w:t>
      </w:r>
      <w:r w:rsidR="00E743E2" w:rsidRPr="00E743E2">
        <w:rPr>
          <w:sz w:val="28"/>
          <w:szCs w:val="28"/>
        </w:rPr>
        <w:t>она.</w:t>
      </w:r>
      <w:r w:rsidR="002C06A7">
        <w:rPr>
          <w:sz w:val="28"/>
          <w:szCs w:val="28"/>
        </w:rPr>
        <w:t xml:space="preserve">                     </w:t>
      </w:r>
      <w:r w:rsidR="009F5412">
        <w:rPr>
          <w:sz w:val="28"/>
          <w:szCs w:val="28"/>
        </w:rPr>
        <w:t xml:space="preserve">                               </w:t>
      </w:r>
    </w:p>
    <w:p w:rsidR="00E743E2" w:rsidRPr="00E743E2" w:rsidRDefault="002C06A7" w:rsidP="00660EBC">
      <w:pPr>
        <w:pStyle w:val="a3"/>
        <w:spacing w:before="0" w:beforeAutospacing="0" w:after="0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3E2" w:rsidRPr="00E743E2">
        <w:rPr>
          <w:sz w:val="28"/>
          <w:szCs w:val="28"/>
        </w:rPr>
        <w:t xml:space="preserve">. </w:t>
      </w:r>
      <w:proofErr w:type="gramStart"/>
      <w:r w:rsidR="00E743E2" w:rsidRPr="00E743E2">
        <w:rPr>
          <w:sz w:val="28"/>
          <w:szCs w:val="28"/>
        </w:rPr>
        <w:t>Контроль за</w:t>
      </w:r>
      <w:proofErr w:type="gramEnd"/>
      <w:r w:rsidR="00E743E2" w:rsidRPr="00E743E2">
        <w:rPr>
          <w:sz w:val="28"/>
          <w:szCs w:val="28"/>
        </w:rPr>
        <w:t xml:space="preserve"> исполнением настоящего постановления </w:t>
      </w:r>
      <w:r w:rsidR="00651C09">
        <w:rPr>
          <w:sz w:val="28"/>
          <w:szCs w:val="28"/>
        </w:rPr>
        <w:t>оставляю за с</w:t>
      </w:r>
      <w:r w:rsidR="00651C09">
        <w:rPr>
          <w:sz w:val="28"/>
          <w:szCs w:val="28"/>
        </w:rPr>
        <w:t>о</w:t>
      </w:r>
      <w:r w:rsidR="00651C09">
        <w:rPr>
          <w:sz w:val="28"/>
          <w:szCs w:val="28"/>
        </w:rPr>
        <w:t>бой.</w:t>
      </w:r>
    </w:p>
    <w:p w:rsidR="001A5594" w:rsidRDefault="002C06A7" w:rsidP="00AB57CA">
      <w:pPr>
        <w:pStyle w:val="a3"/>
        <w:spacing w:before="0" w:beforeAutospacing="0" w:after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43E2" w:rsidRPr="00E743E2">
        <w:rPr>
          <w:sz w:val="28"/>
          <w:szCs w:val="28"/>
        </w:rPr>
        <w:t xml:space="preserve">. Постановление вступает в силу на следующий день после его </w:t>
      </w:r>
      <w:r w:rsidR="00AB57CA" w:rsidRPr="00E743E2">
        <w:rPr>
          <w:sz w:val="28"/>
          <w:szCs w:val="28"/>
        </w:rPr>
        <w:t>офиц</w:t>
      </w:r>
      <w:r w:rsidR="00AB57CA" w:rsidRPr="00E743E2">
        <w:rPr>
          <w:sz w:val="28"/>
          <w:szCs w:val="28"/>
        </w:rPr>
        <w:t>и</w:t>
      </w:r>
      <w:r w:rsidR="00AB57CA" w:rsidRPr="00E743E2">
        <w:rPr>
          <w:sz w:val="28"/>
          <w:szCs w:val="28"/>
        </w:rPr>
        <w:t>ального</w:t>
      </w:r>
      <w:r w:rsidR="00E743E2" w:rsidRPr="00E743E2">
        <w:rPr>
          <w:sz w:val="28"/>
          <w:szCs w:val="28"/>
        </w:rPr>
        <w:t xml:space="preserve"> опубликова</w:t>
      </w:r>
      <w:r w:rsidR="00E743E2" w:rsidRPr="00E743E2">
        <w:rPr>
          <w:sz w:val="28"/>
          <w:szCs w:val="28"/>
        </w:rPr>
        <w:softHyphen/>
        <w:t>ния.</w:t>
      </w:r>
    </w:p>
    <w:p w:rsidR="00673E75" w:rsidRDefault="00673E75" w:rsidP="00660EB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61FD7" w:rsidRDefault="00E61FD7" w:rsidP="000F3AC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E111B" w:rsidRPr="001A5594" w:rsidRDefault="007E111B" w:rsidP="000F3AC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E111B" w:rsidRDefault="007E111B" w:rsidP="000F3ACD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E61F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1FD7">
        <w:rPr>
          <w:sz w:val="28"/>
          <w:szCs w:val="28"/>
        </w:rPr>
        <w:t xml:space="preserve"> </w:t>
      </w:r>
    </w:p>
    <w:p w:rsidR="001A5594" w:rsidRPr="001A5594" w:rsidRDefault="001A5594" w:rsidP="000F3AC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A5594">
        <w:rPr>
          <w:sz w:val="28"/>
          <w:szCs w:val="28"/>
        </w:rPr>
        <w:t xml:space="preserve">Апшеронского городского </w:t>
      </w:r>
    </w:p>
    <w:p w:rsidR="007E111B" w:rsidRDefault="001A5594" w:rsidP="00E61FD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A5594">
        <w:rPr>
          <w:sz w:val="28"/>
          <w:szCs w:val="28"/>
        </w:rPr>
        <w:t>поселения Апшеронского района</w:t>
      </w:r>
      <w:r w:rsidR="00E743E2">
        <w:rPr>
          <w:sz w:val="28"/>
          <w:szCs w:val="28"/>
        </w:rPr>
        <w:t xml:space="preserve">                                                    </w:t>
      </w:r>
      <w:r w:rsidR="00A42A9A">
        <w:rPr>
          <w:sz w:val="28"/>
          <w:szCs w:val="28"/>
        </w:rPr>
        <w:t xml:space="preserve"> </w:t>
      </w:r>
      <w:r w:rsidR="00E61FD7">
        <w:rPr>
          <w:sz w:val="28"/>
          <w:szCs w:val="28"/>
        </w:rPr>
        <w:t xml:space="preserve">  </w:t>
      </w:r>
      <w:r w:rsidR="00A42A9A">
        <w:rPr>
          <w:sz w:val="28"/>
          <w:szCs w:val="28"/>
        </w:rPr>
        <w:t>С.Н.Иващенко</w:t>
      </w:r>
    </w:p>
    <w:p w:rsidR="007E111B" w:rsidRDefault="007E111B" w:rsidP="00E61FD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E111B" w:rsidRDefault="007E111B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06A7" w:rsidRDefault="002C06A7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743E2" w:rsidRPr="001A5594" w:rsidRDefault="00E743E2" w:rsidP="001A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3E2" w:rsidRPr="001A5594" w:rsidSect="001A5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5594"/>
    <w:rsid w:val="00011601"/>
    <w:rsid w:val="00096708"/>
    <w:rsid w:val="000A6B7E"/>
    <w:rsid w:val="000C17A7"/>
    <w:rsid w:val="000F3ACD"/>
    <w:rsid w:val="000F5000"/>
    <w:rsid w:val="00187F2E"/>
    <w:rsid w:val="001A5594"/>
    <w:rsid w:val="00211956"/>
    <w:rsid w:val="0026588A"/>
    <w:rsid w:val="002815B3"/>
    <w:rsid w:val="002C06A7"/>
    <w:rsid w:val="002C7A00"/>
    <w:rsid w:val="002D418D"/>
    <w:rsid w:val="003437CF"/>
    <w:rsid w:val="003667DC"/>
    <w:rsid w:val="003B762D"/>
    <w:rsid w:val="00471A37"/>
    <w:rsid w:val="00566F9F"/>
    <w:rsid w:val="005F4F56"/>
    <w:rsid w:val="00651C09"/>
    <w:rsid w:val="00660EBC"/>
    <w:rsid w:val="00673E75"/>
    <w:rsid w:val="006B1578"/>
    <w:rsid w:val="00776A6E"/>
    <w:rsid w:val="00793F0A"/>
    <w:rsid w:val="007B6F4A"/>
    <w:rsid w:val="007E111B"/>
    <w:rsid w:val="008A63CC"/>
    <w:rsid w:val="009701BA"/>
    <w:rsid w:val="009F5412"/>
    <w:rsid w:val="00A42A9A"/>
    <w:rsid w:val="00A759F2"/>
    <w:rsid w:val="00AB57CA"/>
    <w:rsid w:val="00B97588"/>
    <w:rsid w:val="00BC1A44"/>
    <w:rsid w:val="00BC7A55"/>
    <w:rsid w:val="00BE1876"/>
    <w:rsid w:val="00C74DBD"/>
    <w:rsid w:val="00D75F87"/>
    <w:rsid w:val="00E61FD7"/>
    <w:rsid w:val="00E743E2"/>
    <w:rsid w:val="00FC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5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E8C0-A29E-428A-A0C9-EC7BA16C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cp:lastPrinted>2018-01-25T06:54:00Z</cp:lastPrinted>
  <dcterms:created xsi:type="dcterms:W3CDTF">2017-04-21T05:55:00Z</dcterms:created>
  <dcterms:modified xsi:type="dcterms:W3CDTF">2018-01-31T07:26:00Z</dcterms:modified>
</cp:coreProperties>
</file>